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52B3" w14:textId="77777777" w:rsidR="008D3FE6" w:rsidRDefault="008D3FE6" w:rsidP="0045580E">
      <w:pPr>
        <w:tabs>
          <w:tab w:val="left" w:pos="900"/>
          <w:tab w:val="left" w:pos="1080"/>
          <w:tab w:val="left" w:pos="4536"/>
          <w:tab w:val="left" w:pos="8460"/>
        </w:tabs>
        <w:spacing w:after="0"/>
        <w:jc w:val="center"/>
        <w:rPr>
          <w:rFonts w:ascii="Times New Roman" w:eastAsia="Times New Roman" w:hAnsi="Times New Roman"/>
          <w:b/>
          <w:bCs/>
          <w:sz w:val="24"/>
          <w:szCs w:val="24"/>
          <w:lang w:val="az-Latn-AZ" w:eastAsia="ru-RU"/>
        </w:rPr>
      </w:pPr>
    </w:p>
    <w:p w14:paraId="11B442CB" w14:textId="77777777" w:rsidR="008170B1" w:rsidRDefault="008170B1" w:rsidP="00F7291C">
      <w:pPr>
        <w:tabs>
          <w:tab w:val="left" w:pos="900"/>
          <w:tab w:val="left" w:pos="1080"/>
          <w:tab w:val="left" w:pos="8460"/>
        </w:tabs>
        <w:spacing w:after="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QATLARIN 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TabloKlavuzu"/>
        <w:tblW w:w="9538" w:type="dxa"/>
        <w:tblLook w:val="04A0" w:firstRow="1" w:lastRow="0" w:firstColumn="1" w:lastColumn="0" w:noHBand="0" w:noVBand="1"/>
      </w:tblPr>
      <w:tblGrid>
        <w:gridCol w:w="2628"/>
        <w:gridCol w:w="6910"/>
      </w:tblGrid>
      <w:tr w:rsidR="00471B62" w:rsidRPr="00F7291C" w14:paraId="4C93FA7D" w14:textId="77777777" w:rsidTr="00F577CC">
        <w:tc>
          <w:tcPr>
            <w:tcW w:w="2628" w:type="dxa"/>
            <w:tcBorders>
              <w:top w:val="dotted" w:sz="4" w:space="0" w:color="auto"/>
              <w:left w:val="dotted" w:sz="4" w:space="0" w:color="auto"/>
              <w:bottom w:val="dotted" w:sz="4" w:space="0" w:color="auto"/>
              <w:right w:val="dotted" w:sz="4" w:space="0" w:color="auto"/>
            </w:tcBorders>
          </w:tcPr>
          <w:p w14:paraId="4B732E34" w14:textId="77777777" w:rsidR="00471B62" w:rsidRPr="00F7291C" w:rsidRDefault="008170B1" w:rsidP="00F7291C">
            <w:pPr>
              <w:pBdr>
                <w:bar w:val="single" w:sz="2" w:color="auto"/>
              </w:pBdr>
              <w:spacing w:line="276" w:lineRule="auto"/>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1CC04D2C" w14:textId="77777777" w:rsidR="00B23AFB" w:rsidRPr="00B23AFB" w:rsidRDefault="00B23AFB" w:rsidP="00B23AFB">
            <w:pPr>
              <w:pBdr>
                <w:bar w:val="single" w:sz="2" w:color="auto"/>
              </w:pBdr>
              <w:contextualSpacing/>
              <w:jc w:val="center"/>
              <w:rPr>
                <w:rFonts w:ascii="Times New Roman" w:eastAsia="Calibri" w:hAnsi="Times New Roman" w:cs="Times New Roman"/>
                <w:sz w:val="26"/>
                <w:szCs w:val="26"/>
                <w:lang w:val="az-Latn-AZ"/>
              </w:rPr>
            </w:pPr>
            <w:r w:rsidRPr="00B23AFB">
              <w:rPr>
                <w:rFonts w:ascii="Times New Roman" w:eastAsia="Calibri" w:hAnsi="Times New Roman" w:cs="Times New Roman"/>
                <w:sz w:val="26"/>
                <w:szCs w:val="26"/>
                <w:lang w:val="az-Latn-AZ"/>
              </w:rPr>
              <w:t>Azərbaycan Respublikası Səhiyyə Nazirliyi</w:t>
            </w:r>
          </w:p>
          <w:p w14:paraId="185D4104" w14:textId="77777777" w:rsidR="00562A94" w:rsidRPr="00B23AFB" w:rsidRDefault="00B23AFB" w:rsidP="00B23AFB">
            <w:pPr>
              <w:pBdr>
                <w:bar w:val="single" w:sz="2" w:color="auto"/>
              </w:pBdr>
              <w:spacing w:line="276" w:lineRule="auto"/>
              <w:jc w:val="center"/>
              <w:rPr>
                <w:rFonts w:ascii="Times New Roman" w:hAnsi="Times New Roman" w:cs="Times New Roman"/>
                <w:sz w:val="24"/>
                <w:szCs w:val="24"/>
                <w:lang w:val="az-Latn-AZ"/>
              </w:rPr>
            </w:pPr>
            <w:r w:rsidRPr="00B23AFB">
              <w:rPr>
                <w:rFonts w:ascii="Times New Roman" w:eastAsia="Calibri" w:hAnsi="Times New Roman" w:cs="Times New Roman"/>
                <w:sz w:val="26"/>
                <w:szCs w:val="26"/>
                <w:lang w:val="az-Latn-AZ"/>
              </w:rPr>
              <w:t>Azərbaycan Tibb Universiteti</w:t>
            </w:r>
          </w:p>
        </w:tc>
      </w:tr>
      <w:tr w:rsidR="00471B62" w:rsidRPr="00B23AFB" w14:paraId="502210AA" w14:textId="77777777" w:rsidTr="00F577CC">
        <w:tc>
          <w:tcPr>
            <w:tcW w:w="2628" w:type="dxa"/>
            <w:tcBorders>
              <w:top w:val="dotted" w:sz="4" w:space="0" w:color="auto"/>
              <w:left w:val="dotted" w:sz="4" w:space="0" w:color="auto"/>
              <w:bottom w:val="dotted" w:sz="4" w:space="0" w:color="auto"/>
              <w:right w:val="dotted" w:sz="4" w:space="0" w:color="auto"/>
            </w:tcBorders>
          </w:tcPr>
          <w:p w14:paraId="63FD648D"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0B075895" w14:textId="77777777" w:rsidR="00B23AFB" w:rsidRPr="00B23AFB" w:rsidRDefault="00B23AFB" w:rsidP="00B23AFB">
            <w:pPr>
              <w:pBdr>
                <w:bar w:val="single" w:sz="2" w:color="auto"/>
              </w:pBdr>
              <w:contextualSpacing/>
              <w:jc w:val="center"/>
              <w:rPr>
                <w:rFonts w:ascii="Times New Roman" w:eastAsia="Calibri" w:hAnsi="Times New Roman" w:cs="Times New Roman"/>
                <w:sz w:val="26"/>
                <w:szCs w:val="26"/>
                <w:lang w:val="az-Latn-AZ"/>
              </w:rPr>
            </w:pPr>
            <w:r w:rsidRPr="00B23AFB">
              <w:rPr>
                <w:rFonts w:ascii="Times New Roman" w:eastAsia="Calibri" w:hAnsi="Times New Roman" w:cs="Times New Roman"/>
                <w:sz w:val="26"/>
                <w:szCs w:val="26"/>
                <w:lang w:val="az-Latn-AZ"/>
              </w:rPr>
              <w:t>Tibb üzrə Fəlsəfə Doktoru adını almaq üçün</w:t>
            </w:r>
          </w:p>
          <w:p w14:paraId="33DDFA10" w14:textId="77777777" w:rsidR="00B23AFB" w:rsidRPr="00B23AFB" w:rsidRDefault="00B23AFB" w:rsidP="00B23AFB">
            <w:pPr>
              <w:pBdr>
                <w:bar w:val="single" w:sz="2" w:color="auto"/>
              </w:pBdr>
              <w:contextualSpacing/>
              <w:jc w:val="center"/>
              <w:rPr>
                <w:rFonts w:ascii="Times New Roman" w:eastAsia="Calibri" w:hAnsi="Times New Roman" w:cs="Times New Roman"/>
                <w:sz w:val="26"/>
                <w:szCs w:val="26"/>
                <w:lang w:val="az-Latn-AZ"/>
              </w:rPr>
            </w:pPr>
            <w:r w:rsidRPr="00B23AFB">
              <w:rPr>
                <w:rFonts w:ascii="Times New Roman" w:eastAsia="Calibri" w:hAnsi="Times New Roman" w:cs="Times New Roman"/>
                <w:sz w:val="26"/>
                <w:szCs w:val="26"/>
                <w:lang w:val="az-Latn-AZ"/>
              </w:rPr>
              <w:t>Dissertasiya işinin</w:t>
            </w:r>
          </w:p>
          <w:p w14:paraId="65CEF88C" w14:textId="77777777" w:rsidR="006B3D57" w:rsidRPr="00B23AFB" w:rsidRDefault="00B23AFB" w:rsidP="00B23AFB">
            <w:pPr>
              <w:pBdr>
                <w:bar w:val="single" w:sz="2" w:color="auto"/>
              </w:pBdr>
              <w:jc w:val="center"/>
              <w:rPr>
                <w:rFonts w:ascii="Times New Roman" w:hAnsi="Times New Roman" w:cs="Times New Roman"/>
                <w:b/>
                <w:sz w:val="24"/>
                <w:szCs w:val="24"/>
                <w:lang w:val="az-Latn-AZ"/>
              </w:rPr>
            </w:pPr>
            <w:r w:rsidRPr="00B23AFB">
              <w:rPr>
                <w:rFonts w:ascii="Times New Roman" w:eastAsia="Calibri" w:hAnsi="Times New Roman" w:cs="Times New Roman"/>
                <w:sz w:val="26"/>
                <w:szCs w:val="26"/>
                <w:lang w:val="az-Latn-AZ"/>
              </w:rPr>
              <w:t>ANNOTASİYASI</w:t>
            </w:r>
          </w:p>
        </w:tc>
      </w:tr>
      <w:tr w:rsidR="00471B62" w:rsidRPr="00683043" w14:paraId="1262146D" w14:textId="77777777" w:rsidTr="00F577CC">
        <w:tc>
          <w:tcPr>
            <w:tcW w:w="2628" w:type="dxa"/>
            <w:tcBorders>
              <w:top w:val="dotted" w:sz="4" w:space="0" w:color="auto"/>
              <w:left w:val="dotted" w:sz="4" w:space="0" w:color="auto"/>
              <w:bottom w:val="dotted" w:sz="4" w:space="0" w:color="auto"/>
              <w:right w:val="dotted" w:sz="4" w:space="0" w:color="auto"/>
            </w:tcBorders>
          </w:tcPr>
          <w:p w14:paraId="45E6229F" w14:textId="77777777" w:rsidR="00471B62"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Tədqiqat </w:t>
            </w:r>
            <w:r w:rsidR="008170B1" w:rsidRPr="00F7291C">
              <w:rPr>
                <w:rFonts w:ascii="Times New Roman" w:hAnsi="Times New Roman" w:cs="Times New Roman"/>
                <w:b/>
                <w:i/>
                <w:sz w:val="24"/>
                <w:szCs w:val="24"/>
                <w:lang w:val="az-Latn-AZ"/>
              </w:rPr>
              <w:t>işinin</w:t>
            </w:r>
            <w:r w:rsidR="00471B62" w:rsidRPr="00F7291C">
              <w:rPr>
                <w:rFonts w:ascii="Times New Roman" w:hAnsi="Times New Roman" w:cs="Times New Roman"/>
                <w:b/>
                <w:i/>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4B718DA7" w14:textId="32EFA842" w:rsidR="001C00FA" w:rsidRPr="00E74138" w:rsidRDefault="00B23AFB" w:rsidP="00E74138">
            <w:pPr>
              <w:pStyle w:val="ListeParagraf"/>
              <w:rPr>
                <w:rFonts w:ascii="Times New Roman" w:hAnsi="Times New Roman" w:cs="Times New Roman"/>
                <w:sz w:val="26"/>
                <w:szCs w:val="26"/>
                <w:lang w:val="az-Latn-AZ"/>
              </w:rPr>
            </w:pPr>
            <w:r w:rsidRPr="001C00FA">
              <w:rPr>
                <w:rFonts w:ascii="Times New Roman" w:hAnsi="Times New Roman" w:cs="Times New Roman"/>
                <w:sz w:val="26"/>
                <w:szCs w:val="26"/>
                <w:lang w:val="az-Latn-AZ"/>
              </w:rPr>
              <w:t>Uşaqlıq cismi xərçənginin cərrahi müalicəsin</w:t>
            </w:r>
            <w:r w:rsidR="00527DB5" w:rsidRPr="001C00FA">
              <w:rPr>
                <w:rFonts w:ascii="Times New Roman" w:hAnsi="Times New Roman" w:cs="Times New Roman"/>
                <w:sz w:val="26"/>
                <w:szCs w:val="26"/>
                <w:lang w:val="az-Latn-AZ"/>
              </w:rPr>
              <w:t>in optimallaşdırılması</w:t>
            </w:r>
          </w:p>
          <w:p w14:paraId="28CB17F0" w14:textId="2B0A7685" w:rsidR="001C00FA" w:rsidRPr="00A33BD9" w:rsidRDefault="001C00FA" w:rsidP="00FE5143">
            <w:pPr>
              <w:jc w:val="center"/>
              <w:rPr>
                <w:rFonts w:ascii="Times New Roman" w:hAnsi="Times New Roman" w:cs="Times New Roman"/>
                <w:sz w:val="26"/>
                <w:szCs w:val="26"/>
                <w:lang w:val="az-Latn-AZ"/>
              </w:rPr>
            </w:pPr>
          </w:p>
        </w:tc>
      </w:tr>
      <w:tr w:rsidR="008170B1" w:rsidRPr="00683043" w14:paraId="735BDFDD" w14:textId="77777777" w:rsidTr="00F577CC">
        <w:tc>
          <w:tcPr>
            <w:tcW w:w="2628" w:type="dxa"/>
            <w:tcBorders>
              <w:top w:val="dotted" w:sz="4" w:space="0" w:color="auto"/>
              <w:left w:val="dotted" w:sz="4" w:space="0" w:color="auto"/>
              <w:bottom w:val="dotted" w:sz="4" w:space="0" w:color="auto"/>
              <w:right w:val="dotted" w:sz="4" w:space="0" w:color="auto"/>
            </w:tcBorders>
          </w:tcPr>
          <w:p w14:paraId="57B662F4" w14:textId="515D0990" w:rsidR="008170B1"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w:t>
            </w:r>
            <w:r w:rsidR="00C55186">
              <w:rPr>
                <w:rFonts w:ascii="Times New Roman" w:hAnsi="Times New Roman" w:cs="Times New Roman"/>
                <w:b/>
                <w:i/>
                <w:sz w:val="24"/>
                <w:szCs w:val="24"/>
                <w:lang w:val="az-Latn-AZ"/>
              </w:rPr>
              <w:t xml:space="preserve"> </w:t>
            </w:r>
            <w:r w:rsidR="008170B1" w:rsidRPr="00F7291C">
              <w:rPr>
                <w:rFonts w:ascii="Times New Roman" w:eastAsia="Times New Roman" w:hAnsi="Times New Roman" w:cs="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0AFEFDD1" w14:textId="2950A0D0" w:rsidR="008170B1" w:rsidRPr="00A33BD9" w:rsidRDefault="00705CE9" w:rsidP="00B23AFB">
            <w:pPr>
              <w:pBdr>
                <w:bar w:val="single" w:sz="2" w:color="auto"/>
              </w:pBdr>
              <w:ind w:left="-33"/>
              <w:jc w:val="center"/>
              <w:rPr>
                <w:rFonts w:ascii="Times New Roman" w:hAnsi="Times New Roman" w:cs="Times New Roman"/>
                <w:sz w:val="24"/>
                <w:szCs w:val="24"/>
                <w:lang w:val="az-Latn-AZ"/>
              </w:rPr>
            </w:pPr>
            <w:r>
              <w:rPr>
                <w:rFonts w:ascii="Times New Roman" w:hAnsi="Times New Roman" w:cs="Times New Roman"/>
                <w:sz w:val="26"/>
                <w:szCs w:val="26"/>
                <w:lang w:val="az-Latn-AZ"/>
              </w:rPr>
              <w:t>U</w:t>
            </w:r>
            <w:r w:rsidR="00B23AFB" w:rsidRPr="00A33BD9">
              <w:rPr>
                <w:rFonts w:ascii="Times New Roman" w:hAnsi="Times New Roman" w:cs="Times New Roman"/>
                <w:sz w:val="26"/>
                <w:szCs w:val="26"/>
                <w:lang w:val="az-Latn-AZ"/>
              </w:rPr>
              <w:t>şaqlıq cismi xərçənginin cərrahi müalicəsinin optimallaşdırılması</w:t>
            </w:r>
          </w:p>
        </w:tc>
      </w:tr>
      <w:tr w:rsidR="008170B1" w:rsidRPr="00B23AFB" w14:paraId="3C499447" w14:textId="77777777" w:rsidTr="00F577CC">
        <w:tc>
          <w:tcPr>
            <w:tcW w:w="2628" w:type="dxa"/>
            <w:tcBorders>
              <w:top w:val="dotted" w:sz="4" w:space="0" w:color="auto"/>
              <w:left w:val="dotted" w:sz="4" w:space="0" w:color="auto"/>
              <w:bottom w:val="dotted" w:sz="4" w:space="0" w:color="auto"/>
              <w:right w:val="dotted" w:sz="4" w:space="0" w:color="auto"/>
            </w:tcBorders>
          </w:tcPr>
          <w:p w14:paraId="26A8102E"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188187F6" w14:textId="77777777" w:rsidR="008170B1" w:rsidRPr="00A33BD9" w:rsidRDefault="00B23AFB" w:rsidP="003370EC">
            <w:pPr>
              <w:pBdr>
                <w:bar w:val="single" w:sz="2" w:color="auto"/>
              </w:pBdr>
              <w:ind w:left="-33"/>
              <w:jc w:val="center"/>
              <w:rPr>
                <w:rFonts w:ascii="Times New Roman" w:hAnsi="Times New Roman" w:cs="Times New Roman"/>
                <w:sz w:val="24"/>
                <w:szCs w:val="24"/>
                <w:lang w:val="az-Latn-AZ"/>
              </w:rPr>
            </w:pPr>
            <w:r w:rsidRPr="00A33BD9">
              <w:rPr>
                <w:rFonts w:ascii="Times New Roman" w:eastAsia="Calibri" w:hAnsi="Times New Roman" w:cs="Times New Roman"/>
                <w:sz w:val="26"/>
                <w:szCs w:val="26"/>
                <w:lang w:val="az-Latn-AZ"/>
              </w:rPr>
              <w:t xml:space="preserve">Azərbaycan Tibb Universitetinin I Müalicə-profilaktika fakültəsinin Elmi Şurasının </w:t>
            </w:r>
            <w:r w:rsidRPr="00A33BD9">
              <w:rPr>
                <w:rFonts w:ascii="Times New Roman" w:eastAsia="Calibri" w:hAnsi="Times New Roman" w:cs="Times New Roman"/>
                <w:color w:val="FF0000"/>
                <w:sz w:val="26"/>
                <w:szCs w:val="26"/>
                <w:lang w:val="az-Latn-AZ"/>
              </w:rPr>
              <w:t xml:space="preserve">N.... </w:t>
            </w:r>
            <w:r w:rsidRPr="00A33BD9">
              <w:rPr>
                <w:rFonts w:ascii="Times New Roman" w:eastAsia="Calibri" w:hAnsi="Times New Roman" w:cs="Times New Roman"/>
                <w:sz w:val="26"/>
                <w:szCs w:val="26"/>
                <w:lang w:val="az-Latn-AZ"/>
              </w:rPr>
              <w:t>saylı protokolundan çıxarış</w:t>
            </w:r>
          </w:p>
        </w:tc>
      </w:tr>
      <w:tr w:rsidR="008170B1" w:rsidRPr="00B23AFB" w14:paraId="4B4A6257" w14:textId="77777777" w:rsidTr="00F577CC">
        <w:tc>
          <w:tcPr>
            <w:tcW w:w="2628" w:type="dxa"/>
            <w:tcBorders>
              <w:top w:val="dotted" w:sz="4" w:space="0" w:color="auto"/>
              <w:left w:val="dotted" w:sz="4" w:space="0" w:color="auto"/>
              <w:bottom w:val="dotted" w:sz="4" w:space="0" w:color="auto"/>
              <w:right w:val="dotted" w:sz="4" w:space="0" w:color="auto"/>
            </w:tcBorders>
          </w:tcPr>
          <w:p w14:paraId="6DCA2C33"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000E9A84" w14:textId="77777777" w:rsidR="008170B1" w:rsidRPr="00A33BD9" w:rsidRDefault="00B23AFB" w:rsidP="003370EC">
            <w:pPr>
              <w:pBdr>
                <w:bar w:val="single" w:sz="2" w:color="auto"/>
              </w:pBdr>
              <w:ind w:left="-33"/>
              <w:jc w:val="center"/>
              <w:rPr>
                <w:rFonts w:ascii="Times New Roman" w:hAnsi="Times New Roman" w:cs="Times New Roman"/>
                <w:sz w:val="24"/>
                <w:szCs w:val="24"/>
                <w:lang w:val="az-Latn-AZ"/>
              </w:rPr>
            </w:pPr>
            <w:r w:rsidRPr="00A33BD9">
              <w:rPr>
                <w:rFonts w:ascii="Times New Roman" w:hAnsi="Times New Roman" w:cs="Times New Roman"/>
                <w:sz w:val="26"/>
                <w:szCs w:val="26"/>
                <w:lang w:val="az-Latn-AZ"/>
              </w:rPr>
              <w:t>.  .2021</w:t>
            </w:r>
          </w:p>
        </w:tc>
      </w:tr>
      <w:tr w:rsidR="004A07FA" w:rsidRPr="00B23AFB" w14:paraId="67B61946" w14:textId="77777777" w:rsidTr="00AB556A">
        <w:tc>
          <w:tcPr>
            <w:tcW w:w="2628" w:type="dxa"/>
            <w:tcBorders>
              <w:top w:val="dotted" w:sz="4" w:space="0" w:color="auto"/>
              <w:left w:val="dotted" w:sz="4" w:space="0" w:color="auto"/>
              <w:bottom w:val="dotted" w:sz="4" w:space="0" w:color="auto"/>
              <w:right w:val="dotted" w:sz="4" w:space="0" w:color="auto"/>
            </w:tcBorders>
          </w:tcPr>
          <w:p w14:paraId="7FAB79C5" w14:textId="77777777" w:rsidR="004A07FA" w:rsidRPr="00F7291C" w:rsidRDefault="004A07FA" w:rsidP="00AB556A">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706B840F" w14:textId="77777777" w:rsidR="004A07FA" w:rsidRPr="00A33BD9" w:rsidRDefault="004A07FA" w:rsidP="00AB556A">
            <w:pPr>
              <w:pBdr>
                <w:bar w:val="single" w:sz="2" w:color="auto"/>
              </w:pBdr>
              <w:ind w:left="-33"/>
              <w:jc w:val="center"/>
              <w:rPr>
                <w:rFonts w:ascii="Times New Roman" w:eastAsia="Times New Roman" w:hAnsi="Times New Roman" w:cs="Times New Roman"/>
                <w:sz w:val="24"/>
                <w:szCs w:val="24"/>
                <w:lang w:val="az-Latn-AZ" w:eastAsia="ru-RU"/>
              </w:rPr>
            </w:pPr>
          </w:p>
        </w:tc>
      </w:tr>
      <w:tr w:rsidR="00B23AFB" w:rsidRPr="00F7291C" w14:paraId="0113D862" w14:textId="77777777" w:rsidTr="00F577CC">
        <w:tc>
          <w:tcPr>
            <w:tcW w:w="2628" w:type="dxa"/>
            <w:tcBorders>
              <w:top w:val="dotted" w:sz="4" w:space="0" w:color="auto"/>
              <w:left w:val="dotted" w:sz="4" w:space="0" w:color="auto"/>
              <w:bottom w:val="dotted" w:sz="4" w:space="0" w:color="auto"/>
              <w:right w:val="dotted" w:sz="4" w:space="0" w:color="auto"/>
            </w:tcBorders>
          </w:tcPr>
          <w:p w14:paraId="4FF48CF0" w14:textId="77777777" w:rsidR="00B23AFB" w:rsidRPr="00F7291C" w:rsidRDefault="00B23AFB" w:rsidP="00B23AFB">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73CFAC59" w14:textId="77777777" w:rsidR="00B23AFB" w:rsidRPr="00A33BD9" w:rsidRDefault="00B23AFB" w:rsidP="00B23AFB">
            <w:pPr>
              <w:pBdr>
                <w:bar w:val="single" w:sz="2" w:color="auto"/>
              </w:pBdr>
              <w:ind w:left="-33"/>
              <w:jc w:val="center"/>
              <w:rPr>
                <w:rFonts w:ascii="Times New Roman" w:hAnsi="Times New Roman" w:cs="Times New Roman"/>
                <w:sz w:val="24"/>
                <w:szCs w:val="24"/>
                <w:lang w:val="az-Latn-AZ"/>
              </w:rPr>
            </w:pPr>
            <w:r w:rsidRPr="00A33BD9">
              <w:rPr>
                <w:rFonts w:ascii="Times New Roman" w:hAnsi="Times New Roman" w:cs="Times New Roman"/>
                <w:sz w:val="26"/>
                <w:szCs w:val="26"/>
                <w:lang w:val="az-Latn-AZ"/>
              </w:rPr>
              <w:t>3224.01</w:t>
            </w:r>
          </w:p>
        </w:tc>
      </w:tr>
      <w:tr w:rsidR="00B23AFB" w:rsidRPr="00F7291C" w14:paraId="3A7D4586" w14:textId="77777777" w:rsidTr="00F577CC">
        <w:tc>
          <w:tcPr>
            <w:tcW w:w="2628" w:type="dxa"/>
            <w:tcBorders>
              <w:top w:val="dotted" w:sz="4" w:space="0" w:color="auto"/>
              <w:left w:val="dotted" w:sz="4" w:space="0" w:color="auto"/>
              <w:bottom w:val="dotted" w:sz="4" w:space="0" w:color="auto"/>
              <w:right w:val="dotted" w:sz="4" w:space="0" w:color="auto"/>
            </w:tcBorders>
          </w:tcPr>
          <w:p w14:paraId="7160D96D" w14:textId="77777777" w:rsidR="00B23AFB" w:rsidRPr="00F7291C" w:rsidRDefault="00B23AFB" w:rsidP="00B23AFB">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2B8222C9" w14:textId="77777777" w:rsidR="00B23AFB" w:rsidRPr="00A33BD9" w:rsidRDefault="00B23AFB" w:rsidP="00B23AFB">
            <w:pPr>
              <w:pBdr>
                <w:bar w:val="single" w:sz="2" w:color="auto"/>
              </w:pBdr>
              <w:ind w:left="-33"/>
              <w:jc w:val="center"/>
              <w:rPr>
                <w:rFonts w:ascii="Times New Roman" w:hAnsi="Times New Roman" w:cs="Times New Roman"/>
                <w:sz w:val="24"/>
                <w:szCs w:val="24"/>
                <w:lang w:val="az-Latn-AZ"/>
              </w:rPr>
            </w:pPr>
            <w:r w:rsidRPr="00A33BD9">
              <w:rPr>
                <w:rFonts w:ascii="Times New Roman" w:eastAsia="Calibri" w:hAnsi="Times New Roman" w:cs="Times New Roman"/>
                <w:sz w:val="26"/>
                <w:szCs w:val="26"/>
                <w:lang w:val="az-Latn-AZ"/>
              </w:rPr>
              <w:t>“Onkologiya”</w:t>
            </w:r>
          </w:p>
        </w:tc>
      </w:tr>
      <w:tr w:rsidR="00B23AFB" w:rsidRPr="00F7291C" w14:paraId="339FF5E1" w14:textId="77777777" w:rsidTr="00F577CC">
        <w:tc>
          <w:tcPr>
            <w:tcW w:w="2628" w:type="dxa"/>
            <w:tcBorders>
              <w:top w:val="dotted" w:sz="4" w:space="0" w:color="auto"/>
              <w:left w:val="dotted" w:sz="4" w:space="0" w:color="auto"/>
              <w:bottom w:val="dotted" w:sz="4" w:space="0" w:color="auto"/>
              <w:right w:val="dotted" w:sz="4" w:space="0" w:color="auto"/>
            </w:tcBorders>
          </w:tcPr>
          <w:p w14:paraId="72E0EA9C"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39956712" w14:textId="3A80E76F" w:rsidR="00B23AFB" w:rsidRPr="00FE5143" w:rsidRDefault="00705CE9" w:rsidP="00B23AFB">
            <w:pPr>
              <w:pBdr>
                <w:bar w:val="single" w:sz="2" w:color="auto"/>
              </w:pBdr>
              <w:jc w:val="center"/>
              <w:rPr>
                <w:rFonts w:ascii="Times New Roman" w:hAnsi="Times New Roman" w:cs="Times New Roman"/>
                <w:sz w:val="26"/>
                <w:szCs w:val="26"/>
                <w:lang w:val="az-Latn-AZ"/>
              </w:rPr>
            </w:pPr>
            <w:r w:rsidRPr="00FE5143">
              <w:rPr>
                <w:rFonts w:ascii="Times New Roman" w:hAnsi="Times New Roman" w:cs="Times New Roman"/>
                <w:sz w:val="26"/>
                <w:szCs w:val="26"/>
                <w:lang w:val="az-Latn-AZ"/>
              </w:rPr>
              <w:t>D</w:t>
            </w:r>
            <w:r w:rsidR="00B23AFB" w:rsidRPr="00FE5143">
              <w:rPr>
                <w:rFonts w:ascii="Times New Roman" w:hAnsi="Times New Roman" w:cs="Times New Roman"/>
                <w:sz w:val="26"/>
                <w:szCs w:val="26"/>
                <w:lang w:val="az-Latn-AZ"/>
              </w:rPr>
              <w:t>oktorant</w:t>
            </w:r>
          </w:p>
        </w:tc>
      </w:tr>
      <w:tr w:rsidR="00B23AFB" w:rsidRPr="00683043" w14:paraId="008D9472" w14:textId="77777777" w:rsidTr="00F577CC">
        <w:tc>
          <w:tcPr>
            <w:tcW w:w="2628" w:type="dxa"/>
            <w:tcBorders>
              <w:top w:val="dotted" w:sz="4" w:space="0" w:color="auto"/>
              <w:left w:val="dotted" w:sz="4" w:space="0" w:color="auto"/>
              <w:bottom w:val="dotted" w:sz="4" w:space="0" w:color="auto"/>
              <w:right w:val="dotted" w:sz="4" w:space="0" w:color="auto"/>
            </w:tcBorders>
          </w:tcPr>
          <w:p w14:paraId="1AA89880"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50EF1F38" w14:textId="77777777" w:rsidR="00B23AFB" w:rsidRPr="00FE5143" w:rsidRDefault="00683043" w:rsidP="00B23AFB">
            <w:pPr>
              <w:pBdr>
                <w:bar w:val="single" w:sz="2" w:color="auto"/>
              </w:pBdr>
              <w:jc w:val="center"/>
              <w:rPr>
                <w:rFonts w:ascii="Times New Roman" w:hAnsi="Times New Roman" w:cs="Times New Roman"/>
                <w:sz w:val="26"/>
                <w:szCs w:val="26"/>
                <w:lang w:val="az-Latn-AZ"/>
              </w:rPr>
            </w:pPr>
            <w:r w:rsidRPr="00A33BD9">
              <w:rPr>
                <w:rFonts w:ascii="Times New Roman" w:eastAsia="Calibri" w:hAnsi="Times New Roman" w:cs="Times New Roman"/>
                <w:sz w:val="26"/>
                <w:szCs w:val="26"/>
                <w:lang w:val="az-Latn-AZ"/>
              </w:rPr>
              <w:t xml:space="preserve">Azərbaycan Tibb Universitetinin </w:t>
            </w:r>
            <w:r>
              <w:rPr>
                <w:rFonts w:ascii="Times New Roman" w:eastAsia="Calibri" w:hAnsi="Times New Roman" w:cs="Times New Roman"/>
                <w:sz w:val="26"/>
                <w:szCs w:val="26"/>
                <w:lang w:val="az-Latn-AZ"/>
              </w:rPr>
              <w:t xml:space="preserve">Onkologiya kafedrasının baş laborantı </w:t>
            </w:r>
            <w:r w:rsidR="00B23AFB" w:rsidRPr="00FE5143">
              <w:rPr>
                <w:rFonts w:ascii="Times New Roman" w:hAnsi="Times New Roman" w:cs="Times New Roman"/>
                <w:sz w:val="26"/>
                <w:szCs w:val="26"/>
                <w:lang w:val="az-Latn-AZ"/>
              </w:rPr>
              <w:t>İbrahimov Əkbər Mirzə oğlu</w:t>
            </w:r>
          </w:p>
        </w:tc>
      </w:tr>
      <w:tr w:rsidR="00B23AFB" w:rsidRPr="00F7291C" w14:paraId="63370917" w14:textId="77777777" w:rsidTr="00F577CC">
        <w:tc>
          <w:tcPr>
            <w:tcW w:w="2628" w:type="dxa"/>
            <w:tcBorders>
              <w:top w:val="dotted" w:sz="4" w:space="0" w:color="auto"/>
              <w:left w:val="dotted" w:sz="4" w:space="0" w:color="auto"/>
              <w:bottom w:val="dotted" w:sz="4" w:space="0" w:color="auto"/>
              <w:right w:val="dotted" w:sz="4" w:space="0" w:color="auto"/>
            </w:tcBorders>
          </w:tcPr>
          <w:p w14:paraId="52847882"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3F0FFBAE" w14:textId="77777777" w:rsidR="00B23AFB" w:rsidRPr="00FE5143" w:rsidRDefault="00B23AFB" w:rsidP="00B23AFB">
            <w:pPr>
              <w:pBdr>
                <w:bar w:val="single" w:sz="2" w:color="auto"/>
              </w:pBdr>
              <w:jc w:val="center"/>
              <w:rPr>
                <w:rFonts w:ascii="Times New Roman" w:hAnsi="Times New Roman" w:cs="Times New Roman"/>
                <w:sz w:val="26"/>
                <w:szCs w:val="26"/>
                <w:lang w:val="az-Latn-AZ"/>
              </w:rPr>
            </w:pPr>
            <w:r w:rsidRPr="00FE5143">
              <w:rPr>
                <w:rFonts w:ascii="Times New Roman" w:hAnsi="Times New Roman" w:cs="Times New Roman"/>
                <w:sz w:val="26"/>
                <w:szCs w:val="26"/>
                <w:lang w:val="az-Latn-AZ"/>
              </w:rPr>
              <w:t>15.05.1987</w:t>
            </w:r>
          </w:p>
        </w:tc>
      </w:tr>
      <w:tr w:rsidR="00B23AFB" w:rsidRPr="00F7291C" w14:paraId="4C76AC8E" w14:textId="77777777" w:rsidTr="00F577CC">
        <w:tc>
          <w:tcPr>
            <w:tcW w:w="2628" w:type="dxa"/>
            <w:tcBorders>
              <w:top w:val="dotted" w:sz="4" w:space="0" w:color="auto"/>
              <w:left w:val="dotted" w:sz="4" w:space="0" w:color="auto"/>
              <w:bottom w:val="dotted" w:sz="4" w:space="0" w:color="auto"/>
              <w:right w:val="dotted" w:sz="4" w:space="0" w:color="auto"/>
            </w:tcBorders>
          </w:tcPr>
          <w:p w14:paraId="5164B11D"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1EEB85BF" w14:textId="77777777" w:rsidR="00B23AFB" w:rsidRPr="00FE5143" w:rsidRDefault="00B23AFB" w:rsidP="00B23AFB">
            <w:pPr>
              <w:pBdr>
                <w:bar w:val="single" w:sz="2" w:color="auto"/>
              </w:pBdr>
              <w:jc w:val="center"/>
              <w:rPr>
                <w:rFonts w:ascii="Times New Roman" w:hAnsi="Times New Roman" w:cs="Times New Roman"/>
                <w:sz w:val="26"/>
                <w:szCs w:val="26"/>
                <w:lang w:val="az-Latn-AZ"/>
              </w:rPr>
            </w:pPr>
            <w:r w:rsidRPr="00FE5143">
              <w:rPr>
                <w:rFonts w:ascii="Times New Roman" w:hAnsi="Times New Roman" w:cs="Times New Roman"/>
                <w:sz w:val="26"/>
                <w:szCs w:val="26"/>
                <w:lang w:val="az-Latn-AZ"/>
              </w:rPr>
              <w:t>Kişi</w:t>
            </w:r>
          </w:p>
        </w:tc>
      </w:tr>
      <w:tr w:rsidR="00B23AFB" w:rsidRPr="00F7291C" w14:paraId="6C2277CC" w14:textId="77777777" w:rsidTr="00F577CC">
        <w:tc>
          <w:tcPr>
            <w:tcW w:w="2628" w:type="dxa"/>
            <w:tcBorders>
              <w:top w:val="dotted" w:sz="4" w:space="0" w:color="auto"/>
              <w:left w:val="dotted" w:sz="4" w:space="0" w:color="auto"/>
              <w:bottom w:val="dotted" w:sz="4" w:space="0" w:color="auto"/>
              <w:right w:val="dotted" w:sz="4" w:space="0" w:color="auto"/>
            </w:tcBorders>
          </w:tcPr>
          <w:p w14:paraId="7FC697F4"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00C059B7" w14:textId="77777777" w:rsidR="00B23AFB" w:rsidRPr="00FE5143" w:rsidRDefault="00B23AFB" w:rsidP="00B23AFB">
            <w:pPr>
              <w:pBdr>
                <w:bar w:val="single" w:sz="2" w:color="auto"/>
              </w:pBdr>
              <w:contextualSpacing/>
              <w:jc w:val="center"/>
              <w:rPr>
                <w:rFonts w:ascii="Times New Roman" w:hAnsi="Times New Roman" w:cs="Times New Roman"/>
                <w:sz w:val="26"/>
                <w:szCs w:val="26"/>
                <w:lang w:val="az-Latn-AZ"/>
              </w:rPr>
            </w:pPr>
            <w:r w:rsidRPr="00FE5143">
              <w:rPr>
                <w:rFonts w:ascii="Times New Roman" w:eastAsia="Calibri" w:hAnsi="Times New Roman" w:cs="Times New Roman"/>
                <w:sz w:val="26"/>
                <w:szCs w:val="26"/>
                <w:lang w:val="az-Latn-AZ"/>
              </w:rPr>
              <w:t>Azərbaycan</w:t>
            </w:r>
            <w:r w:rsidR="0045580E">
              <w:rPr>
                <w:rFonts w:ascii="Times New Roman" w:eastAsia="Calibri" w:hAnsi="Times New Roman" w:cs="Times New Roman"/>
                <w:sz w:val="26"/>
                <w:szCs w:val="26"/>
                <w:lang w:val="az-Latn-AZ"/>
              </w:rPr>
              <w:t xml:space="preserve"> </w:t>
            </w:r>
            <w:r w:rsidRPr="00FE5143">
              <w:rPr>
                <w:rFonts w:ascii="Times New Roman" w:eastAsia="Calibri" w:hAnsi="Times New Roman" w:cs="Times New Roman"/>
                <w:sz w:val="26"/>
                <w:szCs w:val="26"/>
                <w:lang w:val="az-Latn-AZ"/>
              </w:rPr>
              <w:t>Tibb</w:t>
            </w:r>
            <w:r w:rsidR="0045580E">
              <w:rPr>
                <w:rFonts w:ascii="Times New Roman" w:eastAsia="Calibri" w:hAnsi="Times New Roman" w:cs="Times New Roman"/>
                <w:sz w:val="26"/>
                <w:szCs w:val="26"/>
                <w:lang w:val="az-Latn-AZ"/>
              </w:rPr>
              <w:t xml:space="preserve"> </w:t>
            </w:r>
            <w:r w:rsidRPr="00FE5143">
              <w:rPr>
                <w:rFonts w:ascii="Times New Roman" w:eastAsia="Calibri" w:hAnsi="Times New Roman" w:cs="Times New Roman"/>
                <w:sz w:val="26"/>
                <w:szCs w:val="26"/>
                <w:lang w:val="az-Latn-AZ"/>
              </w:rPr>
              <w:t>Universitetinin</w:t>
            </w:r>
          </w:p>
          <w:p w14:paraId="6E3E6E83" w14:textId="77777777" w:rsidR="00B23AFB" w:rsidRPr="00FE5143" w:rsidRDefault="00B23AFB" w:rsidP="00B23AFB">
            <w:pPr>
              <w:pBdr>
                <w:bar w:val="single" w:sz="2" w:color="auto"/>
              </w:pBdr>
              <w:jc w:val="center"/>
              <w:rPr>
                <w:rFonts w:ascii="Times New Roman" w:hAnsi="Times New Roman" w:cs="Times New Roman"/>
                <w:sz w:val="26"/>
                <w:szCs w:val="26"/>
                <w:lang w:val="az-Latn-AZ"/>
              </w:rPr>
            </w:pPr>
            <w:r w:rsidRPr="00FE5143">
              <w:rPr>
                <w:rFonts w:ascii="Times New Roman" w:hAnsi="Times New Roman" w:cs="Times New Roman"/>
                <w:sz w:val="26"/>
                <w:szCs w:val="26"/>
                <w:lang w:val="az-Latn-AZ"/>
              </w:rPr>
              <w:t>Onkologiya kafedrası, baş laborant</w:t>
            </w:r>
          </w:p>
        </w:tc>
      </w:tr>
      <w:tr w:rsidR="00B23AFB" w:rsidRPr="00F7291C" w14:paraId="166C627D" w14:textId="77777777" w:rsidTr="00F577CC">
        <w:tc>
          <w:tcPr>
            <w:tcW w:w="2628" w:type="dxa"/>
            <w:tcBorders>
              <w:top w:val="dotted" w:sz="4" w:space="0" w:color="auto"/>
              <w:left w:val="dotted" w:sz="4" w:space="0" w:color="auto"/>
              <w:bottom w:val="dotted" w:sz="4" w:space="0" w:color="auto"/>
              <w:right w:val="dotted" w:sz="4" w:space="0" w:color="auto"/>
            </w:tcBorders>
          </w:tcPr>
          <w:p w14:paraId="015ABB2F"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10CBA71C" w14:textId="77777777" w:rsidR="00B23AFB" w:rsidRPr="00FE5143" w:rsidRDefault="00B23AFB" w:rsidP="00B23AFB">
            <w:pPr>
              <w:pBdr>
                <w:bar w:val="single" w:sz="2" w:color="auto"/>
              </w:pBdr>
              <w:contextualSpacing/>
              <w:jc w:val="center"/>
              <w:rPr>
                <w:rFonts w:ascii="Times New Roman" w:eastAsia="Calibri" w:hAnsi="Times New Roman" w:cs="Times New Roman"/>
                <w:sz w:val="26"/>
                <w:szCs w:val="26"/>
                <w:lang w:val="az-Latn-AZ"/>
              </w:rPr>
            </w:pPr>
            <w:r w:rsidRPr="00FE5143">
              <w:rPr>
                <w:rFonts w:ascii="Times New Roman" w:eastAsia="Calibri" w:hAnsi="Times New Roman" w:cs="Times New Roman"/>
                <w:sz w:val="26"/>
                <w:szCs w:val="26"/>
                <w:lang w:val="az-Latn-AZ"/>
              </w:rPr>
              <w:t>Telefon:  +994504898844;</w:t>
            </w:r>
            <w:r w:rsidR="0045580E">
              <w:rPr>
                <w:rFonts w:ascii="Times New Roman" w:eastAsia="Calibri" w:hAnsi="Times New Roman" w:cs="Times New Roman"/>
                <w:sz w:val="26"/>
                <w:szCs w:val="26"/>
                <w:lang w:val="az-Latn-AZ"/>
              </w:rPr>
              <w:t xml:space="preserve"> </w:t>
            </w:r>
            <w:r w:rsidRPr="00FE5143">
              <w:rPr>
                <w:rFonts w:ascii="Times New Roman" w:eastAsia="Calibri" w:hAnsi="Times New Roman" w:cs="Times New Roman"/>
                <w:sz w:val="26"/>
                <w:szCs w:val="26"/>
                <w:lang w:val="az-Latn-AZ"/>
              </w:rPr>
              <w:t>+994513005252</w:t>
            </w:r>
          </w:p>
          <w:p w14:paraId="6FD69704" w14:textId="77777777" w:rsidR="00B23AFB" w:rsidRPr="00FE5143" w:rsidRDefault="00B23AFB" w:rsidP="00B23AFB">
            <w:pPr>
              <w:pBdr>
                <w:bar w:val="single" w:sz="2" w:color="auto"/>
              </w:pBdr>
              <w:jc w:val="center"/>
              <w:rPr>
                <w:rFonts w:ascii="Times New Roman" w:hAnsi="Times New Roman" w:cs="Times New Roman"/>
                <w:sz w:val="26"/>
                <w:szCs w:val="26"/>
                <w:lang w:val="az-Latn-AZ"/>
              </w:rPr>
            </w:pPr>
            <w:r w:rsidRPr="00FE5143">
              <w:rPr>
                <w:rFonts w:ascii="Times New Roman" w:eastAsia="Calibri" w:hAnsi="Times New Roman" w:cs="Times New Roman"/>
                <w:sz w:val="26"/>
                <w:szCs w:val="26"/>
                <w:lang w:val="az-Latn-AZ"/>
              </w:rPr>
              <w:t xml:space="preserve">e-mail: </w:t>
            </w:r>
            <w:hyperlink r:id="rId8" w:history="1">
              <w:r w:rsidRPr="00FE5143">
                <w:rPr>
                  <w:rStyle w:val="Kpr"/>
                  <w:rFonts w:ascii="Times New Roman" w:eastAsia="Calibri" w:hAnsi="Times New Roman" w:cs="Times New Roman"/>
                  <w:sz w:val="26"/>
                  <w:szCs w:val="26"/>
                  <w:lang w:val="az-Latn-AZ"/>
                </w:rPr>
                <w:t xml:space="preserve">dr.akbaribrahimov@gmail.com </w:t>
              </w:r>
            </w:hyperlink>
          </w:p>
        </w:tc>
      </w:tr>
      <w:tr w:rsidR="00B23AFB" w:rsidRPr="00D046E9" w14:paraId="4D86688C" w14:textId="77777777" w:rsidTr="00F577CC">
        <w:tc>
          <w:tcPr>
            <w:tcW w:w="2628" w:type="dxa"/>
            <w:tcBorders>
              <w:top w:val="dotted" w:sz="4" w:space="0" w:color="auto"/>
              <w:left w:val="dotted" w:sz="4" w:space="0" w:color="auto"/>
              <w:bottom w:val="dotted" w:sz="4" w:space="0" w:color="auto"/>
              <w:right w:val="dotted" w:sz="4" w:space="0" w:color="auto"/>
            </w:tcBorders>
          </w:tcPr>
          <w:p w14:paraId="570B122D"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5EC52E19" w14:textId="77777777" w:rsidR="00B23AFB" w:rsidRPr="00FE5143" w:rsidRDefault="00D046E9" w:rsidP="00B23AFB">
            <w:pPr>
              <w:pBdr>
                <w:bar w:val="single" w:sz="2" w:color="auto"/>
              </w:pBdr>
              <w:jc w:val="center"/>
              <w:rPr>
                <w:rFonts w:ascii="Times New Roman" w:hAnsi="Times New Roman" w:cs="Times New Roman"/>
                <w:sz w:val="26"/>
                <w:szCs w:val="26"/>
                <w:lang w:val="az-Latn-AZ"/>
              </w:rPr>
            </w:pPr>
            <w:r w:rsidRPr="00A33BD9">
              <w:rPr>
                <w:rFonts w:ascii="Times New Roman" w:eastAsia="Calibri" w:hAnsi="Times New Roman" w:cs="Times New Roman"/>
                <w:sz w:val="26"/>
                <w:szCs w:val="26"/>
                <w:lang w:val="az-Latn-AZ"/>
              </w:rPr>
              <w:t xml:space="preserve">Azərbaycan Tibb Universitetinin </w:t>
            </w:r>
            <w:r>
              <w:rPr>
                <w:rFonts w:ascii="Times New Roman" w:eastAsia="Calibri" w:hAnsi="Times New Roman" w:cs="Times New Roman"/>
                <w:sz w:val="26"/>
                <w:szCs w:val="26"/>
                <w:lang w:val="az-Latn-AZ"/>
              </w:rPr>
              <w:t xml:space="preserve">Onkologiya kafedrasının professoru, t.ü.e.d. </w:t>
            </w:r>
            <w:r w:rsidR="00B23AFB" w:rsidRPr="00FE5143">
              <w:rPr>
                <w:rFonts w:ascii="Times New Roman" w:hAnsi="Times New Roman" w:cs="Times New Roman"/>
                <w:sz w:val="26"/>
                <w:szCs w:val="26"/>
                <w:lang w:val="az-Latn-AZ"/>
              </w:rPr>
              <w:t>Qazıyev Abuzər Yusif oğlu</w:t>
            </w:r>
          </w:p>
        </w:tc>
      </w:tr>
      <w:tr w:rsidR="00B23AFB" w:rsidRPr="00D046E9" w14:paraId="4BEC4B8E" w14:textId="77777777" w:rsidTr="00427685">
        <w:tc>
          <w:tcPr>
            <w:tcW w:w="2628" w:type="dxa"/>
            <w:tcBorders>
              <w:top w:val="dotted" w:sz="4" w:space="0" w:color="auto"/>
              <w:left w:val="dotted" w:sz="4" w:space="0" w:color="auto"/>
              <w:bottom w:val="dotted" w:sz="4" w:space="0" w:color="auto"/>
              <w:right w:val="dotted" w:sz="4" w:space="0" w:color="auto"/>
            </w:tcBorders>
          </w:tcPr>
          <w:p w14:paraId="3865992D"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vAlign w:val="center"/>
          </w:tcPr>
          <w:p w14:paraId="2CB236C7" w14:textId="77777777" w:rsidR="00B23AFB" w:rsidRPr="00FE5143" w:rsidRDefault="00D046E9" w:rsidP="00D046E9">
            <w:pPr>
              <w:pBdr>
                <w:bar w:val="single" w:sz="2" w:color="auto"/>
              </w:pBdr>
              <w:jc w:val="center"/>
              <w:rPr>
                <w:rFonts w:ascii="Times New Roman" w:hAnsi="Times New Roman" w:cs="Times New Roman"/>
                <w:sz w:val="26"/>
                <w:szCs w:val="26"/>
                <w:lang w:val="az-Latn-AZ"/>
              </w:rPr>
            </w:pPr>
            <w:r w:rsidRPr="00A33BD9">
              <w:rPr>
                <w:rFonts w:ascii="Times New Roman" w:eastAsia="Calibri" w:hAnsi="Times New Roman" w:cs="Times New Roman"/>
                <w:sz w:val="26"/>
                <w:szCs w:val="26"/>
                <w:lang w:val="az-Latn-AZ"/>
              </w:rPr>
              <w:t xml:space="preserve">Azərbaycan Tibb Universitetinin </w:t>
            </w:r>
            <w:r>
              <w:rPr>
                <w:rFonts w:ascii="Times New Roman" w:eastAsia="Calibri" w:hAnsi="Times New Roman" w:cs="Times New Roman"/>
                <w:sz w:val="26"/>
                <w:szCs w:val="26"/>
                <w:lang w:val="az-Latn-AZ"/>
              </w:rPr>
              <w:t xml:space="preserve">Sitologiya, Embriologiya və Histologiya kafedrasının professoru, t.ü.e.d. </w:t>
            </w:r>
            <w:r w:rsidR="00B23AFB" w:rsidRPr="00FE5143">
              <w:rPr>
                <w:rFonts w:ascii="Times New Roman" w:eastAsia="Calibri" w:hAnsi="Times New Roman" w:cs="Times New Roman"/>
                <w:sz w:val="26"/>
                <w:szCs w:val="26"/>
                <w:lang w:val="az-Latn-AZ"/>
              </w:rPr>
              <w:t>Muradov Habil Kamil oğlu</w:t>
            </w:r>
          </w:p>
        </w:tc>
      </w:tr>
      <w:tr w:rsidR="00B23AFB" w:rsidRPr="00D046E9" w14:paraId="5C65321E" w14:textId="77777777" w:rsidTr="00F577CC">
        <w:tc>
          <w:tcPr>
            <w:tcW w:w="2628" w:type="dxa"/>
            <w:tcBorders>
              <w:top w:val="dotted" w:sz="4" w:space="0" w:color="auto"/>
              <w:left w:val="dotted" w:sz="4" w:space="0" w:color="auto"/>
              <w:bottom w:val="dotted" w:sz="4" w:space="0" w:color="auto"/>
              <w:right w:val="dotted" w:sz="4" w:space="0" w:color="auto"/>
            </w:tcBorders>
          </w:tcPr>
          <w:p w14:paraId="431B6991"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0DADB77F" w14:textId="77777777" w:rsidR="00B23AFB" w:rsidRPr="00FE5143" w:rsidRDefault="003F25CF" w:rsidP="00B23AFB">
            <w:pPr>
              <w:pBdr>
                <w:bar w:val="single" w:sz="2" w:color="auto"/>
              </w:pBdr>
              <w:jc w:val="center"/>
              <w:rPr>
                <w:rFonts w:ascii="Times New Roman" w:eastAsia="Times New Roman" w:hAnsi="Times New Roman" w:cs="Times New Roman"/>
                <w:bCs/>
                <w:sz w:val="26"/>
                <w:szCs w:val="26"/>
                <w:lang w:val="az-Latn-AZ" w:eastAsia="ru-RU"/>
              </w:rPr>
            </w:pPr>
            <w:r w:rsidRPr="00FE5143">
              <w:rPr>
                <w:rFonts w:ascii="Times New Roman" w:eastAsia="Times New Roman" w:hAnsi="Times New Roman" w:cs="Times New Roman"/>
                <w:bCs/>
                <w:sz w:val="26"/>
                <w:szCs w:val="26"/>
                <w:lang w:val="az-Latn-AZ" w:eastAsia="ru-RU"/>
              </w:rPr>
              <w:t>Yoxdur</w:t>
            </w:r>
          </w:p>
        </w:tc>
      </w:tr>
      <w:tr w:rsidR="00B23AFB" w:rsidRPr="00683043" w14:paraId="145C95BD" w14:textId="77777777" w:rsidTr="00F577CC">
        <w:tc>
          <w:tcPr>
            <w:tcW w:w="2628" w:type="dxa"/>
            <w:tcBorders>
              <w:top w:val="dotted" w:sz="4" w:space="0" w:color="auto"/>
              <w:left w:val="dotted" w:sz="4" w:space="0" w:color="auto"/>
              <w:bottom w:val="dotted" w:sz="4" w:space="0" w:color="auto"/>
              <w:right w:val="dotted" w:sz="4" w:space="0" w:color="auto"/>
            </w:tcBorders>
          </w:tcPr>
          <w:p w14:paraId="31407E78"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124085B5" w14:textId="77777777" w:rsidR="00B23AFB" w:rsidRPr="00FE5143" w:rsidRDefault="00B23AFB" w:rsidP="00B23AFB">
            <w:pPr>
              <w:pBdr>
                <w:bar w:val="single" w:sz="2" w:color="auto"/>
              </w:pBdr>
              <w:jc w:val="center"/>
              <w:rPr>
                <w:rFonts w:ascii="Times New Roman" w:eastAsia="Times New Roman" w:hAnsi="Times New Roman" w:cs="Times New Roman"/>
                <w:bCs/>
                <w:sz w:val="26"/>
                <w:szCs w:val="26"/>
                <w:lang w:val="az-Latn-AZ" w:eastAsia="ru-RU"/>
              </w:rPr>
            </w:pPr>
            <w:r w:rsidRPr="00FE5143">
              <w:rPr>
                <w:rFonts w:ascii="Times New Roman" w:eastAsia="Times New Roman" w:hAnsi="Times New Roman" w:cs="Times New Roman"/>
                <w:bCs/>
                <w:sz w:val="26"/>
                <w:szCs w:val="26"/>
                <w:lang w:val="az-Latn-AZ" w:eastAsia="ru-RU"/>
              </w:rPr>
              <w:t>Azərbaycan Tibb Universitetinin Onkoloji klinikası</w:t>
            </w:r>
          </w:p>
          <w:p w14:paraId="50562880" w14:textId="77777777" w:rsidR="00B23AFB" w:rsidRPr="00FE5143" w:rsidRDefault="00B23AFB" w:rsidP="00B23AFB">
            <w:pPr>
              <w:pBdr>
                <w:bar w:val="single" w:sz="2" w:color="auto"/>
              </w:pBdr>
              <w:jc w:val="center"/>
              <w:rPr>
                <w:rFonts w:ascii="Times New Roman" w:eastAsia="Times New Roman" w:hAnsi="Times New Roman" w:cs="Times New Roman"/>
                <w:bCs/>
                <w:sz w:val="26"/>
                <w:szCs w:val="26"/>
                <w:lang w:val="az-Latn-AZ" w:eastAsia="ru-RU"/>
              </w:rPr>
            </w:pPr>
            <w:r w:rsidRPr="00FE5143">
              <w:rPr>
                <w:rFonts w:ascii="Times New Roman" w:eastAsia="Times New Roman" w:hAnsi="Times New Roman" w:cs="Times New Roman"/>
                <w:bCs/>
                <w:sz w:val="26"/>
                <w:szCs w:val="26"/>
                <w:lang w:val="az-Latn-AZ" w:eastAsia="ru-RU"/>
              </w:rPr>
              <w:t>Bakı şəh., S.Vurğun 208; +994125415977</w:t>
            </w:r>
          </w:p>
        </w:tc>
      </w:tr>
      <w:tr w:rsidR="00B23AFB" w:rsidRPr="008D3FE6" w14:paraId="05EB93E7" w14:textId="77777777" w:rsidTr="00F577CC">
        <w:tc>
          <w:tcPr>
            <w:tcW w:w="2628" w:type="dxa"/>
            <w:tcBorders>
              <w:top w:val="dotted" w:sz="4" w:space="0" w:color="auto"/>
              <w:left w:val="dotted" w:sz="4" w:space="0" w:color="auto"/>
              <w:bottom w:val="dotted" w:sz="4" w:space="0" w:color="auto"/>
              <w:right w:val="dotted" w:sz="4" w:space="0" w:color="auto"/>
            </w:tcBorders>
          </w:tcPr>
          <w:p w14:paraId="3EE921F7"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10C8E450" w14:textId="77777777" w:rsidR="00B23AFB" w:rsidRPr="00A33BD9" w:rsidRDefault="004F2AFC" w:rsidP="00B23AFB">
            <w:pPr>
              <w:pBdr>
                <w:bar w:val="single" w:sz="2" w:color="auto"/>
              </w:pBdr>
              <w:jc w:val="center"/>
              <w:rPr>
                <w:rFonts w:ascii="Times New Roman" w:eastAsia="Times New Roman" w:hAnsi="Times New Roman" w:cs="Times New Roman"/>
                <w:bCs/>
                <w:sz w:val="24"/>
                <w:szCs w:val="24"/>
                <w:lang w:val="az-Latn-AZ" w:eastAsia="ru-RU"/>
              </w:rPr>
            </w:pPr>
            <w:r w:rsidRPr="00A33BD9">
              <w:rPr>
                <w:rFonts w:ascii="Times New Roman" w:eastAsia="Times New Roman" w:hAnsi="Times New Roman" w:cs="Times New Roman"/>
                <w:bCs/>
                <w:sz w:val="24"/>
                <w:szCs w:val="24"/>
                <w:lang w:val="az-Latn-AZ" w:eastAsia="ru-RU"/>
              </w:rPr>
              <w:t>Yoxdur</w:t>
            </w:r>
          </w:p>
        </w:tc>
      </w:tr>
      <w:tr w:rsidR="00B23AFB" w:rsidRPr="00F7291C" w14:paraId="4D2CDBDD" w14:textId="77777777" w:rsidTr="00F577CC">
        <w:tc>
          <w:tcPr>
            <w:tcW w:w="2628" w:type="dxa"/>
            <w:tcBorders>
              <w:top w:val="dotted" w:sz="4" w:space="0" w:color="auto"/>
              <w:left w:val="dotted" w:sz="4" w:space="0" w:color="auto"/>
              <w:bottom w:val="dotted" w:sz="4" w:space="0" w:color="auto"/>
              <w:right w:val="dotted" w:sz="4" w:space="0" w:color="auto"/>
            </w:tcBorders>
          </w:tcPr>
          <w:p w14:paraId="3995B94B"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3FF24AD0" w14:textId="77777777" w:rsidR="00B23AFB" w:rsidRPr="00B23AFB" w:rsidRDefault="00B23AFB" w:rsidP="00B23AFB">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Bakı, 2021</w:t>
            </w:r>
          </w:p>
        </w:tc>
      </w:tr>
      <w:tr w:rsidR="00B23AFB" w:rsidRPr="004F2AFC" w14:paraId="7ED2F962" w14:textId="77777777" w:rsidTr="00F577CC">
        <w:tc>
          <w:tcPr>
            <w:tcW w:w="2628" w:type="dxa"/>
            <w:tcBorders>
              <w:top w:val="dotted" w:sz="4" w:space="0" w:color="auto"/>
              <w:left w:val="dotted" w:sz="4" w:space="0" w:color="auto"/>
              <w:bottom w:val="dotted" w:sz="4" w:space="0" w:color="auto"/>
              <w:right w:val="dotted" w:sz="4" w:space="0" w:color="auto"/>
            </w:tcBorders>
          </w:tcPr>
          <w:p w14:paraId="4CFB8001"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676A9495" w14:textId="77777777" w:rsidR="00B23AFB" w:rsidRPr="00F7291C" w:rsidRDefault="00B23AFB" w:rsidP="00B23AFB">
            <w:pPr>
              <w:pBdr>
                <w:bar w:val="single" w:sz="2" w:color="auto"/>
              </w:pBdr>
              <w:jc w:val="center"/>
              <w:rPr>
                <w:rFonts w:ascii="Times New Roman" w:hAnsi="Times New Roman" w:cs="Times New Roman"/>
                <w:sz w:val="24"/>
                <w:szCs w:val="24"/>
                <w:lang w:val="az-Latn-AZ"/>
              </w:rPr>
            </w:pPr>
          </w:p>
        </w:tc>
      </w:tr>
      <w:tr w:rsidR="00B23AFB" w:rsidRPr="00F7291C" w14:paraId="73439976" w14:textId="77777777" w:rsidTr="00F577CC">
        <w:tc>
          <w:tcPr>
            <w:tcW w:w="2628" w:type="dxa"/>
            <w:tcBorders>
              <w:top w:val="dotted" w:sz="4" w:space="0" w:color="auto"/>
              <w:left w:val="dotted" w:sz="4" w:space="0" w:color="auto"/>
              <w:bottom w:val="dotted" w:sz="4" w:space="0" w:color="auto"/>
              <w:right w:val="dotted" w:sz="4" w:space="0" w:color="auto"/>
            </w:tcBorders>
          </w:tcPr>
          <w:p w14:paraId="7EB61BF5"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AMEA qeydiyyat nömrəsi</w:t>
            </w:r>
          </w:p>
        </w:tc>
        <w:tc>
          <w:tcPr>
            <w:tcW w:w="6910" w:type="dxa"/>
            <w:tcBorders>
              <w:top w:val="dotted" w:sz="4" w:space="0" w:color="auto"/>
              <w:left w:val="dotted" w:sz="4" w:space="0" w:color="auto"/>
              <w:bottom w:val="dotted" w:sz="4" w:space="0" w:color="auto"/>
              <w:right w:val="dotted" w:sz="4" w:space="0" w:color="auto"/>
            </w:tcBorders>
          </w:tcPr>
          <w:p w14:paraId="2B5B93D8" w14:textId="77777777" w:rsidR="00B23AFB" w:rsidRPr="00B23AFB" w:rsidRDefault="00B23AFB" w:rsidP="00B23AFB">
            <w:pPr>
              <w:pBdr>
                <w:bar w:val="single" w:sz="2" w:color="auto"/>
              </w:pBdr>
              <w:jc w:val="center"/>
              <w:rPr>
                <w:rFonts w:ascii="Times New Roman" w:hAnsi="Times New Roman" w:cs="Times New Roman"/>
                <w:color w:val="C00000"/>
                <w:sz w:val="24"/>
                <w:szCs w:val="24"/>
                <w:lang w:val="az-Latn-AZ"/>
              </w:rPr>
            </w:pPr>
          </w:p>
        </w:tc>
      </w:tr>
      <w:tr w:rsidR="00B23AFB" w:rsidRPr="00F7291C" w14:paraId="6BD1A053" w14:textId="77777777" w:rsidTr="00F577CC">
        <w:tc>
          <w:tcPr>
            <w:tcW w:w="2628" w:type="dxa"/>
            <w:tcBorders>
              <w:top w:val="dotted" w:sz="4" w:space="0" w:color="auto"/>
              <w:left w:val="dotted" w:sz="4" w:space="0" w:color="auto"/>
              <w:bottom w:val="dotted" w:sz="4" w:space="0" w:color="auto"/>
              <w:right w:val="dotted" w:sz="4" w:space="0" w:color="auto"/>
            </w:tcBorders>
          </w:tcPr>
          <w:p w14:paraId="03633576"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1006B16F" w14:textId="77777777" w:rsidR="00B23AFB" w:rsidRPr="00B23AFB" w:rsidRDefault="00B23AFB" w:rsidP="00B23AFB">
            <w:pPr>
              <w:pBdr>
                <w:bar w:val="single" w:sz="2" w:color="auto"/>
              </w:pBdr>
              <w:jc w:val="center"/>
              <w:rPr>
                <w:rFonts w:ascii="Times New Roman" w:eastAsia="Times New Roman" w:hAnsi="Times New Roman" w:cs="Times New Roman"/>
                <w:bCs/>
                <w:color w:val="C00000"/>
                <w:sz w:val="24"/>
                <w:szCs w:val="24"/>
                <w:lang w:val="az-Latn-AZ" w:eastAsia="ru-RU"/>
              </w:rPr>
            </w:pPr>
          </w:p>
        </w:tc>
      </w:tr>
      <w:tr w:rsidR="00B23AFB" w:rsidRPr="00F7291C" w14:paraId="16991AC9" w14:textId="77777777" w:rsidTr="00F577CC">
        <w:tc>
          <w:tcPr>
            <w:tcW w:w="2628" w:type="dxa"/>
            <w:tcBorders>
              <w:top w:val="dotted" w:sz="4" w:space="0" w:color="auto"/>
              <w:left w:val="dotted" w:sz="4" w:space="0" w:color="auto"/>
              <w:bottom w:val="dotted" w:sz="4" w:space="0" w:color="auto"/>
              <w:right w:val="dotted" w:sz="4" w:space="0" w:color="auto"/>
            </w:tcBorders>
          </w:tcPr>
          <w:p w14:paraId="64008869" w14:textId="77777777" w:rsidR="00B23AFB" w:rsidRPr="00F7291C" w:rsidRDefault="00B23AFB" w:rsidP="00B23AFB">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037E1285" w14:textId="77777777" w:rsidR="00B23AFB" w:rsidRPr="00F7291C" w:rsidRDefault="00B23AFB" w:rsidP="00B23AFB">
            <w:pPr>
              <w:pBdr>
                <w:bar w:val="single" w:sz="2" w:color="auto"/>
              </w:pBdr>
              <w:jc w:val="center"/>
              <w:rPr>
                <w:rFonts w:ascii="Times New Roman" w:eastAsia="Times New Roman" w:hAnsi="Times New Roman" w:cs="Times New Roman"/>
                <w:bCs/>
                <w:sz w:val="24"/>
                <w:szCs w:val="24"/>
                <w:lang w:val="az-Latn-AZ" w:eastAsia="ru-RU"/>
              </w:rPr>
            </w:pPr>
            <w:r>
              <w:rPr>
                <w:rFonts w:ascii="Times New Roman" w:eastAsia="Times New Roman" w:hAnsi="Times New Roman" w:cs="Times New Roman"/>
                <w:bCs/>
                <w:sz w:val="24"/>
                <w:szCs w:val="24"/>
                <w:lang w:val="az-Latn-AZ" w:eastAsia="ru-RU"/>
              </w:rPr>
              <w:t>Yoxdur</w:t>
            </w:r>
          </w:p>
        </w:tc>
      </w:tr>
    </w:tbl>
    <w:p w14:paraId="0AA559C7" w14:textId="77777777" w:rsidR="002378E4" w:rsidRPr="00471B62" w:rsidRDefault="003370EC" w:rsidP="00FE5143">
      <w:pPr>
        <w:jc w:val="cente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r w:rsidR="002378E4" w:rsidRPr="00471B62">
        <w:rPr>
          <w:rFonts w:ascii="Times New Roman" w:hAnsi="Times New Roman" w:cs="Times New Roman"/>
          <w:b/>
          <w:sz w:val="36"/>
          <w:szCs w:val="36"/>
          <w:lang w:val="az-Latn-AZ"/>
        </w:rPr>
        <w:lastRenderedPageBreak/>
        <w:t>TƏDQİQATIN MƏZMUNU</w:t>
      </w:r>
    </w:p>
    <w:tbl>
      <w:tblPr>
        <w:tblStyle w:val="TabloKlavuzu"/>
        <w:tblW w:w="1003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9"/>
      </w:tblGrid>
      <w:tr w:rsidR="00471B62" w:rsidRPr="00683043" w14:paraId="3A40C3AB" w14:textId="77777777" w:rsidTr="0056615A">
        <w:tc>
          <w:tcPr>
            <w:tcW w:w="3266" w:type="dxa"/>
            <w:shd w:val="clear" w:color="auto" w:fill="FFFFFF" w:themeFill="background1"/>
          </w:tcPr>
          <w:p w14:paraId="0471E915" w14:textId="77777777" w:rsidR="00471B62" w:rsidRPr="00846516" w:rsidRDefault="00471B62"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İşin adı</w:t>
            </w:r>
          </w:p>
        </w:tc>
        <w:tc>
          <w:tcPr>
            <w:tcW w:w="6765" w:type="dxa"/>
          </w:tcPr>
          <w:p w14:paraId="2107908A" w14:textId="3840A308" w:rsidR="00471B62" w:rsidRPr="009E7201" w:rsidRDefault="009E7201" w:rsidP="009E7201">
            <w:pPr>
              <w:pStyle w:val="ListeParagraf"/>
              <w:rPr>
                <w:rFonts w:ascii="Times New Roman" w:hAnsi="Times New Roman" w:cs="Times New Roman"/>
                <w:sz w:val="26"/>
                <w:szCs w:val="26"/>
                <w:lang w:val="az-Latn-AZ"/>
              </w:rPr>
            </w:pPr>
            <w:r w:rsidRPr="001C00FA">
              <w:rPr>
                <w:rFonts w:ascii="Times New Roman" w:hAnsi="Times New Roman" w:cs="Times New Roman"/>
                <w:sz w:val="26"/>
                <w:szCs w:val="26"/>
                <w:lang w:val="az-Latn-AZ"/>
              </w:rPr>
              <w:t>Uşaqlıq cismi xərçənginin cərrahi müalicəsinin optimallaşdırılması</w:t>
            </w:r>
          </w:p>
        </w:tc>
      </w:tr>
      <w:tr w:rsidR="00ED224B" w:rsidRPr="00683043" w14:paraId="39466CD0" w14:textId="77777777" w:rsidTr="0056615A">
        <w:tc>
          <w:tcPr>
            <w:tcW w:w="3266" w:type="dxa"/>
            <w:shd w:val="clear" w:color="auto" w:fill="FFFFFF" w:themeFill="background1"/>
          </w:tcPr>
          <w:p w14:paraId="619F402D" w14:textId="77777777" w:rsidR="00ED224B" w:rsidRPr="00846516" w:rsidRDefault="00ED224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Problem</w:t>
            </w:r>
          </w:p>
        </w:tc>
        <w:tc>
          <w:tcPr>
            <w:tcW w:w="6765" w:type="dxa"/>
          </w:tcPr>
          <w:p w14:paraId="356DDC02" w14:textId="09B5DF20" w:rsidR="006F4447" w:rsidRPr="00E0745C" w:rsidRDefault="00566CC5" w:rsidP="00E0745C">
            <w:pPr>
              <w:numPr>
                <w:ilvl w:val="0"/>
                <w:numId w:val="21"/>
              </w:numPr>
              <w:tabs>
                <w:tab w:val="clear" w:pos="720"/>
                <w:tab w:val="num" w:pos="454"/>
              </w:tabs>
              <w:spacing w:after="160"/>
              <w:ind w:left="454" w:hanging="284"/>
              <w:contextualSpacing/>
              <w:jc w:val="both"/>
              <w:rPr>
                <w:rFonts w:ascii="Times New Roman" w:hAnsi="Times New Roman" w:cs="Times New Roman"/>
                <w:sz w:val="24"/>
                <w:szCs w:val="24"/>
                <w:lang w:val="tr-TR"/>
              </w:rPr>
            </w:pPr>
            <w:r w:rsidRPr="00E0745C">
              <w:rPr>
                <w:rFonts w:ascii="Times New Roman" w:hAnsi="Times New Roman" w:cs="Times New Roman"/>
                <w:color w:val="000000" w:themeColor="text1"/>
                <w:sz w:val="24"/>
                <w:szCs w:val="24"/>
                <w:lang w:val="az-Latn-AZ"/>
              </w:rPr>
              <w:t xml:space="preserve">Hazırda bir çox </w:t>
            </w:r>
            <w:r w:rsidR="004749A0" w:rsidRPr="00E0745C">
              <w:rPr>
                <w:rFonts w:ascii="Times New Roman" w:hAnsi="Times New Roman" w:cs="Times New Roman"/>
                <w:color w:val="000000" w:themeColor="text1"/>
                <w:sz w:val="24"/>
                <w:szCs w:val="24"/>
                <w:lang w:val="az-Latn-AZ"/>
              </w:rPr>
              <w:t xml:space="preserve">ixtisaslaşmış </w:t>
            </w:r>
            <w:r w:rsidRPr="00E0745C">
              <w:rPr>
                <w:rFonts w:ascii="Times New Roman" w:hAnsi="Times New Roman" w:cs="Times New Roman"/>
                <w:color w:val="000000" w:themeColor="text1"/>
                <w:sz w:val="24"/>
                <w:szCs w:val="24"/>
                <w:lang w:val="az-Latn-AZ"/>
              </w:rPr>
              <w:t>mərkəz</w:t>
            </w:r>
            <w:r w:rsidR="004749A0" w:rsidRPr="00E0745C">
              <w:rPr>
                <w:rFonts w:ascii="Times New Roman" w:hAnsi="Times New Roman" w:cs="Times New Roman"/>
                <w:color w:val="000000" w:themeColor="text1"/>
                <w:sz w:val="24"/>
                <w:szCs w:val="24"/>
                <w:lang w:val="az-Latn-AZ"/>
              </w:rPr>
              <w:t>lər</w:t>
            </w:r>
            <w:r w:rsidRPr="00E0745C">
              <w:rPr>
                <w:rFonts w:ascii="Times New Roman" w:hAnsi="Times New Roman" w:cs="Times New Roman"/>
                <w:color w:val="000000" w:themeColor="text1"/>
                <w:sz w:val="24"/>
                <w:szCs w:val="24"/>
                <w:lang w:val="az-Latn-AZ"/>
              </w:rPr>
              <w:t>də uşaqlıq cismi xərçəngi diaqnozu qoyulan xəstələrdə cərrahi müalicə laparotomiya üsulu ilə aparılır.</w:t>
            </w:r>
            <w:r w:rsidR="006F4447" w:rsidRPr="00E0745C">
              <w:rPr>
                <w:rFonts w:ascii="Times New Roman" w:hAnsi="Times New Roman" w:cs="Times New Roman"/>
                <w:color w:val="000000" w:themeColor="text1"/>
                <w:sz w:val="24"/>
                <w:szCs w:val="24"/>
                <w:lang w:val="az-Latn-AZ"/>
              </w:rPr>
              <w:t xml:space="preserve"> </w:t>
            </w:r>
            <w:r w:rsidR="009B2201">
              <w:rPr>
                <w:rFonts w:ascii="Times New Roman" w:hAnsi="Times New Roman" w:cs="Times New Roman"/>
                <w:color w:val="000000" w:themeColor="text1"/>
                <w:sz w:val="24"/>
                <w:szCs w:val="24"/>
                <w:lang w:val="az-Latn-AZ"/>
              </w:rPr>
              <w:t>Bildiyiniz kimi, l</w:t>
            </w:r>
            <w:r w:rsidR="006F4447" w:rsidRPr="00E0745C">
              <w:rPr>
                <w:rFonts w:ascii="Times New Roman" w:hAnsi="Times New Roman" w:cs="Times New Roman"/>
                <w:color w:val="000000" w:themeColor="text1"/>
                <w:sz w:val="24"/>
                <w:szCs w:val="24"/>
                <w:lang w:val="az-Latn-AZ"/>
              </w:rPr>
              <w:t>aparotomiya üsulunun aşağıdakı bəzi çatışmayan cəhətləri mövcuddur:</w:t>
            </w:r>
          </w:p>
          <w:p w14:paraId="529E1483" w14:textId="0F508FCC" w:rsidR="006F4447" w:rsidRPr="00E0745C" w:rsidRDefault="00584E48" w:rsidP="00E0745C">
            <w:pPr>
              <w:numPr>
                <w:ilvl w:val="0"/>
                <w:numId w:val="21"/>
              </w:numPr>
              <w:spacing w:after="160"/>
              <w:contextualSpacing/>
              <w:jc w:val="both"/>
              <w:rPr>
                <w:rFonts w:ascii="Times New Roman" w:hAnsi="Times New Roman" w:cs="Times New Roman"/>
                <w:sz w:val="24"/>
                <w:szCs w:val="24"/>
                <w:lang w:val="tr-TR"/>
              </w:rPr>
            </w:pPr>
            <w:r w:rsidRPr="00E0745C">
              <w:rPr>
                <w:rFonts w:ascii="Times New Roman" w:hAnsi="Times New Roman" w:cs="Times New Roman"/>
                <w:sz w:val="24"/>
                <w:szCs w:val="24"/>
                <w:lang w:val="tr-TR"/>
              </w:rPr>
              <w:t>Əməliyyatdan sonrakı dövrdə ağrı</w:t>
            </w:r>
            <w:r w:rsidR="00F200A2">
              <w:rPr>
                <w:rFonts w:ascii="Times New Roman" w:hAnsi="Times New Roman" w:cs="Times New Roman"/>
                <w:sz w:val="24"/>
                <w:szCs w:val="24"/>
                <w:lang w:val="az-Latn-AZ"/>
              </w:rPr>
              <w:t xml:space="preserve">lar müşahidə edilir, </w:t>
            </w:r>
            <w:r w:rsidRPr="00E0745C">
              <w:rPr>
                <w:rFonts w:ascii="Times New Roman" w:hAnsi="Times New Roman" w:cs="Times New Roman"/>
                <w:sz w:val="24"/>
                <w:szCs w:val="24"/>
                <w:lang w:val="tr-TR"/>
              </w:rPr>
              <w:t>ç</w:t>
            </w:r>
            <w:r w:rsidR="006F4447" w:rsidRPr="00E0745C">
              <w:rPr>
                <w:rFonts w:ascii="Times New Roman" w:hAnsi="Times New Roman" w:cs="Times New Roman"/>
                <w:sz w:val="24"/>
                <w:szCs w:val="24"/>
                <w:lang w:val="tr-TR"/>
              </w:rPr>
              <w:t xml:space="preserve">arpayı günlərinin sayı </w:t>
            </w:r>
            <w:r w:rsidR="00F200A2">
              <w:rPr>
                <w:rFonts w:ascii="Times New Roman" w:hAnsi="Times New Roman" w:cs="Times New Roman"/>
                <w:sz w:val="24"/>
                <w:szCs w:val="24"/>
                <w:lang w:val="tr-TR"/>
              </w:rPr>
              <w:t>nisbətən</w:t>
            </w:r>
            <w:r w:rsidR="006F4447" w:rsidRPr="00E0745C">
              <w:rPr>
                <w:rFonts w:ascii="Times New Roman" w:hAnsi="Times New Roman" w:cs="Times New Roman"/>
                <w:sz w:val="24"/>
                <w:szCs w:val="24"/>
                <w:lang w:val="tr-TR"/>
              </w:rPr>
              <w:t xml:space="preserve"> çox olur</w:t>
            </w:r>
            <w:r w:rsidR="00F200A2">
              <w:rPr>
                <w:rFonts w:ascii="Times New Roman" w:hAnsi="Times New Roman" w:cs="Times New Roman"/>
                <w:sz w:val="24"/>
                <w:szCs w:val="24"/>
                <w:lang w:val="tr-TR"/>
              </w:rPr>
              <w:t xml:space="preserve"> və</w:t>
            </w:r>
            <w:r w:rsidR="006F4447" w:rsidRPr="00E0745C">
              <w:rPr>
                <w:rFonts w:ascii="Times New Roman" w:hAnsi="Times New Roman" w:cs="Times New Roman"/>
                <w:sz w:val="24"/>
                <w:szCs w:val="24"/>
                <w:lang w:val="tr-TR"/>
              </w:rPr>
              <w:t xml:space="preserve"> bununla əlaqədar olaraq</w:t>
            </w:r>
            <w:r w:rsidR="00FA06DE">
              <w:rPr>
                <w:rFonts w:ascii="Times New Roman" w:hAnsi="Times New Roman" w:cs="Times New Roman"/>
                <w:sz w:val="24"/>
                <w:szCs w:val="24"/>
                <w:lang w:val="tr-TR"/>
              </w:rPr>
              <w:t xml:space="preserve"> bu </w:t>
            </w:r>
            <w:r w:rsidR="00FA06DE">
              <w:rPr>
                <w:rFonts w:ascii="Times New Roman" w:hAnsi="Times New Roman" w:cs="Times New Roman"/>
                <w:sz w:val="24"/>
                <w:szCs w:val="24"/>
                <w:lang w:val="az-Latn-AZ"/>
              </w:rPr>
              <w:t>üsul</w:t>
            </w:r>
            <w:r w:rsidR="006F4447" w:rsidRPr="00E0745C">
              <w:rPr>
                <w:rFonts w:ascii="Times New Roman" w:hAnsi="Times New Roman" w:cs="Times New Roman"/>
                <w:sz w:val="24"/>
                <w:szCs w:val="24"/>
                <w:lang w:val="tr-TR"/>
              </w:rPr>
              <w:t xml:space="preserve"> iqtisadi cəhətdən səmərəli</w:t>
            </w:r>
            <w:r w:rsidR="00F200A2">
              <w:rPr>
                <w:rFonts w:ascii="Times New Roman" w:hAnsi="Times New Roman" w:cs="Times New Roman"/>
                <w:sz w:val="24"/>
                <w:szCs w:val="24"/>
                <w:lang w:val="tr-TR"/>
              </w:rPr>
              <w:t xml:space="preserve"> </w:t>
            </w:r>
            <w:r w:rsidR="006F4447" w:rsidRPr="00E0745C">
              <w:rPr>
                <w:rFonts w:ascii="Times New Roman" w:hAnsi="Times New Roman" w:cs="Times New Roman"/>
                <w:sz w:val="24"/>
                <w:szCs w:val="24"/>
                <w:lang w:val="tr-TR"/>
              </w:rPr>
              <w:t>sayılmır.</w:t>
            </w:r>
          </w:p>
          <w:p w14:paraId="1585D2FD" w14:textId="77777777" w:rsidR="006F4447" w:rsidRPr="00CC012A" w:rsidRDefault="006F4447" w:rsidP="00E0745C">
            <w:pPr>
              <w:numPr>
                <w:ilvl w:val="0"/>
                <w:numId w:val="21"/>
              </w:numPr>
              <w:spacing w:after="160"/>
              <w:contextualSpacing/>
              <w:jc w:val="both"/>
              <w:rPr>
                <w:rFonts w:ascii="Times New Roman" w:hAnsi="Times New Roman" w:cs="Times New Roman"/>
                <w:sz w:val="24"/>
                <w:szCs w:val="24"/>
                <w:lang w:val="tr-TR"/>
              </w:rPr>
            </w:pPr>
            <w:r w:rsidRPr="00CC012A">
              <w:rPr>
                <w:rFonts w:ascii="Times New Roman" w:hAnsi="Times New Roman" w:cs="Times New Roman"/>
                <w:sz w:val="24"/>
                <w:szCs w:val="24"/>
                <w:lang w:val="tr-TR"/>
              </w:rPr>
              <w:t>Yara yerinin infeksiyalaşma riski</w:t>
            </w:r>
            <w:r w:rsidR="00F200A2" w:rsidRPr="00CC012A">
              <w:rPr>
                <w:rFonts w:ascii="Times New Roman" w:hAnsi="Times New Roman" w:cs="Times New Roman"/>
                <w:sz w:val="24"/>
                <w:szCs w:val="24"/>
                <w:lang w:val="tr-TR"/>
              </w:rPr>
              <w:t xml:space="preserve">nin olması </w:t>
            </w:r>
            <w:r w:rsidRPr="00CC012A">
              <w:rPr>
                <w:rFonts w:ascii="Times New Roman" w:hAnsi="Times New Roman" w:cs="Times New Roman"/>
                <w:sz w:val="24"/>
                <w:szCs w:val="24"/>
                <w:lang w:val="tr-TR"/>
              </w:rPr>
              <w:t>adyuvant müalicə</w:t>
            </w:r>
            <w:r w:rsidR="00F200A2" w:rsidRPr="00CC012A">
              <w:rPr>
                <w:rFonts w:ascii="Times New Roman" w:hAnsi="Times New Roman" w:cs="Times New Roman"/>
                <w:sz w:val="24"/>
                <w:szCs w:val="24"/>
                <w:lang w:val="tr-TR"/>
              </w:rPr>
              <w:t>ni</w:t>
            </w:r>
            <w:r w:rsidRPr="00CC012A">
              <w:rPr>
                <w:rFonts w:ascii="Times New Roman" w:hAnsi="Times New Roman" w:cs="Times New Roman"/>
                <w:sz w:val="24"/>
                <w:szCs w:val="24"/>
                <w:lang w:val="tr-TR"/>
              </w:rPr>
              <w:t xml:space="preserve"> gecik</w:t>
            </w:r>
            <w:r w:rsidR="00F200A2" w:rsidRPr="00CC012A">
              <w:rPr>
                <w:rFonts w:ascii="Times New Roman" w:hAnsi="Times New Roman" w:cs="Times New Roman"/>
                <w:sz w:val="24"/>
                <w:szCs w:val="24"/>
                <w:lang w:val="tr-TR"/>
              </w:rPr>
              <w:t>dirə bilir</w:t>
            </w:r>
            <w:r w:rsidRPr="00CC012A">
              <w:rPr>
                <w:rFonts w:ascii="Times New Roman" w:hAnsi="Times New Roman" w:cs="Times New Roman"/>
                <w:sz w:val="24"/>
                <w:szCs w:val="24"/>
                <w:lang w:val="tr-TR"/>
              </w:rPr>
              <w:t>;</w:t>
            </w:r>
          </w:p>
          <w:p w14:paraId="49FBEEE1" w14:textId="693B50D7" w:rsidR="006F4447" w:rsidRPr="00CC012A" w:rsidRDefault="00F200A2" w:rsidP="00E0745C">
            <w:pPr>
              <w:numPr>
                <w:ilvl w:val="0"/>
                <w:numId w:val="21"/>
              </w:numPr>
              <w:spacing w:after="160"/>
              <w:contextualSpacing/>
              <w:jc w:val="both"/>
              <w:rPr>
                <w:rFonts w:ascii="Times New Roman" w:hAnsi="Times New Roman" w:cs="Times New Roman"/>
                <w:sz w:val="24"/>
                <w:szCs w:val="24"/>
                <w:lang w:val="tr-TR"/>
              </w:rPr>
            </w:pPr>
            <w:r w:rsidRPr="00CC012A">
              <w:rPr>
                <w:rFonts w:ascii="Times New Roman" w:hAnsi="Times New Roman" w:cs="Times New Roman"/>
                <w:sz w:val="24"/>
                <w:szCs w:val="24"/>
                <w:lang w:val="tr-TR"/>
              </w:rPr>
              <w:t>Əməliyyatdan sonra</w:t>
            </w:r>
            <w:r w:rsidR="00FA06DE">
              <w:rPr>
                <w:rFonts w:ascii="Times New Roman" w:hAnsi="Times New Roman" w:cs="Times New Roman"/>
                <w:sz w:val="24"/>
                <w:szCs w:val="24"/>
                <w:lang w:val="tr-TR"/>
              </w:rPr>
              <w:t xml:space="preserve"> kəsik aparılan</w:t>
            </w:r>
            <w:r w:rsidRPr="00CC012A">
              <w:rPr>
                <w:rFonts w:ascii="Times New Roman" w:hAnsi="Times New Roman" w:cs="Times New Roman"/>
                <w:sz w:val="24"/>
                <w:szCs w:val="24"/>
                <w:lang w:val="tr-TR"/>
              </w:rPr>
              <w:t xml:space="preserve"> nahiyədə </w:t>
            </w:r>
            <w:r w:rsidR="006F4447" w:rsidRPr="00CC012A">
              <w:rPr>
                <w:rFonts w:ascii="Times New Roman" w:hAnsi="Times New Roman" w:cs="Times New Roman"/>
                <w:sz w:val="24"/>
                <w:szCs w:val="24"/>
                <w:lang w:val="tr-TR"/>
              </w:rPr>
              <w:t xml:space="preserve">estetik cəhətdən </w:t>
            </w:r>
            <w:r w:rsidRPr="00CC012A">
              <w:rPr>
                <w:rFonts w:ascii="Times New Roman" w:hAnsi="Times New Roman" w:cs="Times New Roman"/>
                <w:sz w:val="24"/>
                <w:szCs w:val="24"/>
                <w:lang w:val="tr-TR"/>
              </w:rPr>
              <w:t xml:space="preserve">iri </w:t>
            </w:r>
            <w:r w:rsidR="006F4447" w:rsidRPr="00CC012A">
              <w:rPr>
                <w:rFonts w:ascii="Times New Roman" w:hAnsi="Times New Roman" w:cs="Times New Roman"/>
                <w:sz w:val="24"/>
                <w:szCs w:val="24"/>
                <w:lang w:val="tr-TR"/>
              </w:rPr>
              <w:t xml:space="preserve">çapıq </w:t>
            </w:r>
            <w:r w:rsidRPr="00CC012A">
              <w:rPr>
                <w:rFonts w:ascii="Times New Roman" w:hAnsi="Times New Roman" w:cs="Times New Roman"/>
                <w:sz w:val="24"/>
                <w:szCs w:val="24"/>
                <w:lang w:val="tr-TR"/>
              </w:rPr>
              <w:t>müşahidə edilir</w:t>
            </w:r>
            <w:r w:rsidR="006F4447" w:rsidRPr="00CC012A">
              <w:rPr>
                <w:rFonts w:ascii="Times New Roman" w:hAnsi="Times New Roman" w:cs="Times New Roman"/>
                <w:sz w:val="24"/>
                <w:szCs w:val="24"/>
                <w:lang w:val="tr-TR"/>
              </w:rPr>
              <w:t>;</w:t>
            </w:r>
          </w:p>
          <w:p w14:paraId="610805B4" w14:textId="64C34A0C" w:rsidR="00F200A2" w:rsidRPr="00CC012A" w:rsidRDefault="00F200A2" w:rsidP="00CC012A">
            <w:pPr>
              <w:numPr>
                <w:ilvl w:val="0"/>
                <w:numId w:val="21"/>
              </w:numPr>
              <w:spacing w:after="160"/>
              <w:contextualSpacing/>
              <w:jc w:val="both"/>
              <w:rPr>
                <w:rFonts w:ascii="Times New Roman" w:hAnsi="Times New Roman" w:cs="Times New Roman"/>
                <w:iCs/>
                <w:sz w:val="24"/>
                <w:szCs w:val="24"/>
                <w:lang w:val="tr-TR"/>
              </w:rPr>
            </w:pPr>
            <w:r w:rsidRPr="00CC012A">
              <w:rPr>
                <w:rFonts w:ascii="Times New Roman" w:hAnsi="Times New Roman" w:cs="Times New Roman"/>
                <w:sz w:val="24"/>
                <w:szCs w:val="24"/>
                <w:lang w:val="tr-TR"/>
              </w:rPr>
              <w:t>X</w:t>
            </w:r>
            <w:r w:rsidR="000C3C21" w:rsidRPr="00CC012A">
              <w:rPr>
                <w:rFonts w:ascii="Times New Roman" w:hAnsi="Times New Roman" w:cs="Times New Roman"/>
                <w:sz w:val="24"/>
                <w:szCs w:val="24"/>
                <w:lang w:val="tr-TR"/>
              </w:rPr>
              <w:t>əstələrdə</w:t>
            </w:r>
            <w:r w:rsidR="006F4447" w:rsidRPr="00CC012A">
              <w:rPr>
                <w:rFonts w:ascii="Times New Roman" w:hAnsi="Times New Roman" w:cs="Times New Roman"/>
                <w:sz w:val="24"/>
                <w:szCs w:val="24"/>
                <w:lang w:val="tr-TR"/>
              </w:rPr>
              <w:t xml:space="preserve"> </w:t>
            </w:r>
            <w:r w:rsidRPr="00CC012A">
              <w:rPr>
                <w:rFonts w:ascii="Times New Roman" w:hAnsi="Times New Roman" w:cs="Times New Roman"/>
                <w:sz w:val="24"/>
                <w:szCs w:val="24"/>
                <w:lang w:val="tr-TR"/>
              </w:rPr>
              <w:t xml:space="preserve">(xüsusilə piylənməsi olan) </w:t>
            </w:r>
            <w:r w:rsidR="006F4447" w:rsidRPr="00CC012A">
              <w:rPr>
                <w:rFonts w:ascii="Times New Roman" w:hAnsi="Times New Roman" w:cs="Times New Roman"/>
                <w:sz w:val="24"/>
                <w:szCs w:val="24"/>
                <w:lang w:val="tr-TR"/>
              </w:rPr>
              <w:t xml:space="preserve">venoz tromboemboliya </w:t>
            </w:r>
            <w:r w:rsidRPr="00CC012A">
              <w:rPr>
                <w:rFonts w:ascii="Times New Roman" w:hAnsi="Times New Roman" w:cs="Times New Roman"/>
                <w:sz w:val="24"/>
                <w:szCs w:val="24"/>
                <w:lang w:val="tr-TR"/>
              </w:rPr>
              <w:t>halları</w:t>
            </w:r>
            <w:r w:rsidR="00B01019">
              <w:rPr>
                <w:rFonts w:ascii="Times New Roman" w:hAnsi="Times New Roman" w:cs="Times New Roman"/>
                <w:sz w:val="24"/>
                <w:szCs w:val="24"/>
                <w:lang w:val="tr-TR"/>
              </w:rPr>
              <w:t xml:space="preserve"> d</w:t>
            </w:r>
            <w:r w:rsidR="00B01019">
              <w:rPr>
                <w:rFonts w:ascii="Times New Roman" w:hAnsi="Times New Roman" w:cs="Times New Roman"/>
                <w:sz w:val="24"/>
                <w:szCs w:val="24"/>
                <w:lang w:val="az-Latn-AZ"/>
              </w:rPr>
              <w:t>igər üsula</w:t>
            </w:r>
            <w:r w:rsidRPr="00CC012A">
              <w:rPr>
                <w:rFonts w:ascii="Times New Roman" w:hAnsi="Times New Roman" w:cs="Times New Roman"/>
                <w:sz w:val="24"/>
                <w:szCs w:val="24"/>
                <w:lang w:val="tr-TR"/>
              </w:rPr>
              <w:t xml:space="preserve"> </w:t>
            </w:r>
            <w:r w:rsidR="00FA06DE">
              <w:rPr>
                <w:rFonts w:ascii="Times New Roman" w:hAnsi="Times New Roman" w:cs="Times New Roman"/>
                <w:sz w:val="24"/>
                <w:szCs w:val="24"/>
                <w:lang w:val="tr-TR"/>
              </w:rPr>
              <w:t xml:space="preserve">nisbətən çox </w:t>
            </w:r>
            <w:r w:rsidR="006F4447" w:rsidRPr="00CC012A">
              <w:rPr>
                <w:rFonts w:ascii="Times New Roman" w:hAnsi="Times New Roman" w:cs="Times New Roman"/>
                <w:sz w:val="24"/>
                <w:szCs w:val="24"/>
                <w:lang w:val="tr-TR"/>
              </w:rPr>
              <w:t>müşahidə</w:t>
            </w:r>
            <w:r w:rsidRPr="00CC012A">
              <w:rPr>
                <w:rFonts w:ascii="Times New Roman" w:hAnsi="Times New Roman" w:cs="Times New Roman"/>
                <w:sz w:val="24"/>
                <w:szCs w:val="24"/>
                <w:lang w:val="tr-TR"/>
              </w:rPr>
              <w:t xml:space="preserve"> edilir</w:t>
            </w:r>
            <w:r w:rsidR="006F4447" w:rsidRPr="00CC012A">
              <w:rPr>
                <w:rFonts w:ascii="Times New Roman" w:hAnsi="Times New Roman" w:cs="Times New Roman"/>
                <w:sz w:val="24"/>
                <w:szCs w:val="24"/>
                <w:lang w:val="tr-TR"/>
              </w:rPr>
              <w:t>;</w:t>
            </w:r>
            <w:r w:rsidR="00CC012A" w:rsidRPr="00CC012A">
              <w:rPr>
                <w:rFonts w:ascii="Times New Roman" w:hAnsi="Times New Roman" w:cs="Times New Roman"/>
                <w:sz w:val="24"/>
                <w:szCs w:val="24"/>
                <w:lang w:val="tr-TR"/>
              </w:rPr>
              <w:t xml:space="preserve"> </w:t>
            </w:r>
          </w:p>
          <w:p w14:paraId="0BCFADAD" w14:textId="69C85567" w:rsidR="00ED224B" w:rsidRPr="00E0745C" w:rsidRDefault="00F200A2" w:rsidP="00F200A2">
            <w:pPr>
              <w:contextualSpacing/>
              <w:jc w:val="both"/>
              <w:rPr>
                <w:rFonts w:ascii="Times New Roman" w:hAnsi="Times New Roman" w:cs="Times New Roman"/>
                <w:sz w:val="24"/>
                <w:szCs w:val="24"/>
                <w:lang w:val="tr-TR"/>
              </w:rPr>
            </w:pPr>
            <w:r>
              <w:rPr>
                <w:rFonts w:ascii="Times New Roman" w:hAnsi="Times New Roman" w:cs="Times New Roman"/>
                <w:iCs/>
                <w:sz w:val="24"/>
                <w:szCs w:val="24"/>
                <w:lang w:val="tr-TR"/>
              </w:rPr>
              <w:t>Göstərilən</w:t>
            </w:r>
            <w:r w:rsidR="00584E48" w:rsidRPr="00E0745C">
              <w:rPr>
                <w:rFonts w:ascii="Times New Roman" w:hAnsi="Times New Roman" w:cs="Times New Roman"/>
                <w:iCs/>
                <w:sz w:val="24"/>
                <w:szCs w:val="24"/>
                <w:lang w:val="tr-TR"/>
              </w:rPr>
              <w:t xml:space="preserve"> </w:t>
            </w:r>
            <w:r w:rsidR="008756FF">
              <w:rPr>
                <w:rFonts w:ascii="Times New Roman" w:hAnsi="Times New Roman" w:cs="Times New Roman"/>
                <w:iCs/>
                <w:sz w:val="24"/>
                <w:szCs w:val="24"/>
                <w:lang w:val="tr-TR"/>
              </w:rPr>
              <w:t>mənfi cəhətlər</w:t>
            </w:r>
            <w:r w:rsidR="00584E48" w:rsidRPr="00E0745C">
              <w:rPr>
                <w:rFonts w:ascii="Times New Roman" w:hAnsi="Times New Roman" w:cs="Times New Roman"/>
                <w:iCs/>
                <w:sz w:val="24"/>
                <w:szCs w:val="24"/>
                <w:lang w:val="tr-TR"/>
              </w:rPr>
              <w:t xml:space="preserve"> alternativ müalicə üsullarının</w:t>
            </w:r>
            <w:r>
              <w:rPr>
                <w:rFonts w:ascii="Times New Roman" w:hAnsi="Times New Roman" w:cs="Times New Roman"/>
                <w:iCs/>
                <w:sz w:val="24"/>
                <w:szCs w:val="24"/>
                <w:lang w:val="tr-TR"/>
              </w:rPr>
              <w:t xml:space="preserve"> axtarılmasını</w:t>
            </w:r>
            <w:r w:rsidR="00584E48" w:rsidRPr="00E0745C">
              <w:rPr>
                <w:rFonts w:ascii="Times New Roman" w:hAnsi="Times New Roman" w:cs="Times New Roman"/>
                <w:iCs/>
                <w:sz w:val="24"/>
                <w:szCs w:val="24"/>
                <w:lang w:val="tr-TR"/>
              </w:rPr>
              <w:t xml:space="preserve"> zəruriləşdirir</w:t>
            </w:r>
            <w:r w:rsidR="00584E48" w:rsidRPr="00E0745C">
              <w:rPr>
                <w:rFonts w:ascii="Times New Roman" w:hAnsi="Times New Roman" w:cs="Times New Roman"/>
                <w:sz w:val="24"/>
                <w:szCs w:val="24"/>
                <w:lang w:val="tr-TR"/>
              </w:rPr>
              <w:t xml:space="preserve">. </w:t>
            </w:r>
            <w:r w:rsidR="00584E48" w:rsidRPr="00E0745C">
              <w:rPr>
                <w:rFonts w:ascii="Times New Roman" w:hAnsi="Times New Roman" w:cs="Times New Roman"/>
                <w:color w:val="000000" w:themeColor="text1"/>
                <w:sz w:val="24"/>
                <w:szCs w:val="24"/>
                <w:lang w:val="az-Latn-AZ"/>
              </w:rPr>
              <w:t>B</w:t>
            </w:r>
            <w:r>
              <w:rPr>
                <w:rFonts w:ascii="Times New Roman" w:hAnsi="Times New Roman" w:cs="Times New Roman"/>
                <w:color w:val="000000" w:themeColor="text1"/>
                <w:sz w:val="24"/>
                <w:szCs w:val="24"/>
                <w:lang w:val="az-Latn-AZ"/>
              </w:rPr>
              <w:t xml:space="preserve">u məqsədlə bir sıra </w:t>
            </w:r>
            <w:r w:rsidR="00584E48" w:rsidRPr="00E0745C">
              <w:rPr>
                <w:rFonts w:ascii="Times New Roman" w:hAnsi="Times New Roman" w:cs="Times New Roman"/>
                <w:color w:val="000000" w:themeColor="text1"/>
                <w:sz w:val="24"/>
                <w:szCs w:val="24"/>
                <w:lang w:val="az-Latn-AZ"/>
              </w:rPr>
              <w:t xml:space="preserve">onkoloji mərkəzlərdə </w:t>
            </w:r>
            <w:r w:rsidR="00584E48" w:rsidRPr="00E0745C">
              <w:rPr>
                <w:rFonts w:ascii="Times New Roman" w:hAnsi="Times New Roman" w:cs="Times New Roman"/>
                <w:iCs/>
                <w:color w:val="000000" w:themeColor="text1"/>
                <w:sz w:val="24"/>
                <w:szCs w:val="24"/>
                <w:lang w:val="tr-TR"/>
              </w:rPr>
              <w:t>minimal invaziv cərrahiyyə alternativ üsul kimi tətbiq edilir.</w:t>
            </w:r>
            <w:r w:rsidR="0045580E">
              <w:rPr>
                <w:rFonts w:ascii="Times New Roman" w:hAnsi="Times New Roman" w:cs="Times New Roman"/>
                <w:iCs/>
                <w:color w:val="000000" w:themeColor="text1"/>
                <w:sz w:val="24"/>
                <w:szCs w:val="24"/>
                <w:lang w:val="tr-TR"/>
              </w:rPr>
              <w:t xml:space="preserve"> </w:t>
            </w:r>
            <w:r w:rsidR="00584E48" w:rsidRPr="00E0745C">
              <w:rPr>
                <w:rFonts w:ascii="Times New Roman" w:hAnsi="Times New Roman" w:cs="Times New Roman"/>
                <w:sz w:val="24"/>
                <w:szCs w:val="24"/>
                <w:lang w:val="tr-TR"/>
              </w:rPr>
              <w:t>Randomizə olunmuş Cochrane tədqiqatlarına əsalanaraq hazırda minimal invaziv cərrahi</w:t>
            </w:r>
            <w:r w:rsidR="0045580E">
              <w:rPr>
                <w:rFonts w:ascii="Times New Roman" w:hAnsi="Times New Roman" w:cs="Times New Roman"/>
                <w:sz w:val="24"/>
                <w:szCs w:val="24"/>
                <w:lang w:val="tr-TR"/>
              </w:rPr>
              <w:t>yyə</w:t>
            </w:r>
            <w:r w:rsidR="00584E48" w:rsidRPr="00E0745C">
              <w:rPr>
                <w:rFonts w:ascii="Times New Roman" w:hAnsi="Times New Roman" w:cs="Times New Roman"/>
                <w:sz w:val="24"/>
                <w:szCs w:val="24"/>
                <w:lang w:val="tr-TR"/>
              </w:rPr>
              <w:t xml:space="preserve"> üsul</w:t>
            </w:r>
            <w:r w:rsidR="0045580E">
              <w:rPr>
                <w:rFonts w:ascii="Times New Roman" w:hAnsi="Times New Roman" w:cs="Times New Roman"/>
                <w:sz w:val="24"/>
                <w:szCs w:val="24"/>
                <w:lang w:val="tr-TR"/>
              </w:rPr>
              <w:t>u</w:t>
            </w:r>
            <w:r w:rsidR="00584E48" w:rsidRPr="00E0745C">
              <w:rPr>
                <w:rFonts w:ascii="Times New Roman" w:hAnsi="Times New Roman" w:cs="Times New Roman"/>
                <w:sz w:val="24"/>
                <w:szCs w:val="24"/>
                <w:lang w:val="tr-TR"/>
              </w:rPr>
              <w:t xml:space="preserve"> </w:t>
            </w:r>
            <w:r w:rsidR="009B2201">
              <w:rPr>
                <w:rFonts w:ascii="Times New Roman" w:hAnsi="Times New Roman" w:cs="Times New Roman"/>
                <w:sz w:val="24"/>
                <w:szCs w:val="24"/>
                <w:lang w:val="tr-TR"/>
              </w:rPr>
              <w:t xml:space="preserve">dünyanın bəzi onkoloji mərkəzlərində </w:t>
            </w:r>
            <w:r w:rsidR="00584E48" w:rsidRPr="00E0745C">
              <w:rPr>
                <w:rFonts w:ascii="Times New Roman" w:hAnsi="Times New Roman" w:cs="Times New Roman"/>
                <w:sz w:val="24"/>
                <w:szCs w:val="24"/>
                <w:lang w:val="tr-TR"/>
              </w:rPr>
              <w:t>daha çox tövsiyyə edil</w:t>
            </w:r>
            <w:r w:rsidR="009B2201">
              <w:rPr>
                <w:rFonts w:ascii="Times New Roman" w:hAnsi="Times New Roman" w:cs="Times New Roman"/>
                <w:sz w:val="24"/>
                <w:szCs w:val="24"/>
                <w:lang w:val="tr-TR"/>
              </w:rPr>
              <w:t>məkdədir</w:t>
            </w:r>
            <w:r w:rsidR="00584E48" w:rsidRPr="00E0745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Qeyd etmək lazımdır ki, </w:t>
            </w:r>
            <w:r w:rsidR="00D47C4F">
              <w:rPr>
                <w:rFonts w:ascii="Times New Roman" w:hAnsi="Times New Roman" w:cs="Times New Roman"/>
                <w:sz w:val="24"/>
                <w:szCs w:val="24"/>
                <w:lang w:val="tr-TR"/>
              </w:rPr>
              <w:t xml:space="preserve">bəzi mərkəzlər tərəfindən </w:t>
            </w:r>
            <w:r>
              <w:rPr>
                <w:rFonts w:ascii="Times New Roman" w:hAnsi="Times New Roman" w:cs="Times New Roman"/>
                <w:sz w:val="24"/>
                <w:szCs w:val="24"/>
                <w:lang w:val="tr-TR"/>
              </w:rPr>
              <w:t>l</w:t>
            </w:r>
            <w:r w:rsidR="006F4447" w:rsidRPr="00E0745C">
              <w:rPr>
                <w:rFonts w:ascii="Times New Roman" w:hAnsi="Times New Roman" w:cs="Times New Roman"/>
                <w:sz w:val="24"/>
                <w:szCs w:val="24"/>
                <w:lang w:val="tr-TR"/>
              </w:rPr>
              <w:t>aparotomiya və laparoskopiya ilə aparılan əməliyyatların onkoloji nəticələr</w:t>
            </w:r>
            <w:r w:rsidR="00584E48" w:rsidRPr="00E0745C">
              <w:rPr>
                <w:rFonts w:ascii="Times New Roman" w:hAnsi="Times New Roman" w:cs="Times New Roman"/>
                <w:sz w:val="24"/>
                <w:szCs w:val="24"/>
                <w:lang w:val="tr-TR"/>
              </w:rPr>
              <w:t>i</w:t>
            </w:r>
            <w:r w:rsidR="00D47C4F">
              <w:rPr>
                <w:rFonts w:ascii="Times New Roman" w:hAnsi="Times New Roman" w:cs="Times New Roman"/>
                <w:sz w:val="24"/>
                <w:szCs w:val="24"/>
                <w:lang w:val="tr-TR"/>
              </w:rPr>
              <w:t>nin</w:t>
            </w:r>
            <w:r w:rsidR="006F4447" w:rsidRPr="00E0745C">
              <w:rPr>
                <w:rFonts w:ascii="Times New Roman" w:hAnsi="Times New Roman" w:cs="Times New Roman"/>
                <w:sz w:val="24"/>
                <w:szCs w:val="24"/>
                <w:lang w:val="tr-TR"/>
              </w:rPr>
              <w:t xml:space="preserve"> (xəstələrin </w:t>
            </w:r>
            <w:r w:rsidR="00B80078">
              <w:rPr>
                <w:rFonts w:ascii="Times New Roman" w:hAnsi="Times New Roman" w:cs="Times New Roman"/>
                <w:sz w:val="24"/>
                <w:szCs w:val="24"/>
                <w:lang w:val="tr-TR"/>
              </w:rPr>
              <w:t xml:space="preserve">residivsiz və ümumi </w:t>
            </w:r>
            <w:r w:rsidR="006F4447" w:rsidRPr="00E0745C">
              <w:rPr>
                <w:rFonts w:ascii="Times New Roman" w:hAnsi="Times New Roman" w:cs="Times New Roman"/>
                <w:sz w:val="24"/>
                <w:szCs w:val="24"/>
                <w:lang w:val="tr-TR"/>
              </w:rPr>
              <w:t xml:space="preserve">yaşama göstəriciləri) </w:t>
            </w:r>
            <w:r>
              <w:rPr>
                <w:rFonts w:ascii="Times New Roman" w:hAnsi="Times New Roman" w:cs="Times New Roman"/>
                <w:sz w:val="24"/>
                <w:szCs w:val="24"/>
                <w:lang w:val="tr-TR"/>
              </w:rPr>
              <w:t xml:space="preserve">bir-birinə </w:t>
            </w:r>
            <w:r w:rsidR="00D47C4F">
              <w:rPr>
                <w:rFonts w:ascii="Times New Roman" w:hAnsi="Times New Roman" w:cs="Times New Roman"/>
                <w:sz w:val="24"/>
                <w:szCs w:val="24"/>
                <w:lang w:val="tr-TR"/>
              </w:rPr>
              <w:t>bənzər olduğu iddia edilməkdədir.</w:t>
            </w:r>
          </w:p>
        </w:tc>
      </w:tr>
      <w:tr w:rsidR="00ED224B" w:rsidRPr="00683043" w14:paraId="3FF7205C" w14:textId="77777777" w:rsidTr="0056615A">
        <w:tc>
          <w:tcPr>
            <w:tcW w:w="3266" w:type="dxa"/>
            <w:shd w:val="clear" w:color="auto" w:fill="FFFFFF" w:themeFill="background1"/>
          </w:tcPr>
          <w:p w14:paraId="5DC92C6C" w14:textId="77777777" w:rsidR="00ED224B" w:rsidRPr="00846516" w:rsidRDefault="00ED224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Məqsəd</w:t>
            </w:r>
          </w:p>
        </w:tc>
        <w:tc>
          <w:tcPr>
            <w:tcW w:w="6765" w:type="dxa"/>
          </w:tcPr>
          <w:p w14:paraId="09BA024E" w14:textId="5AC33A33" w:rsidR="00ED224B" w:rsidRPr="00846516" w:rsidRDefault="00B23AF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Hazırki tədqiqatın məqsədi uşaqlıq cismi xərçənginin cərrahi müalicəsində</w:t>
            </w:r>
            <w:r w:rsidR="009B593D">
              <w:rPr>
                <w:rFonts w:ascii="Times New Roman" w:hAnsi="Times New Roman" w:cs="Times New Roman"/>
                <w:sz w:val="24"/>
                <w:szCs w:val="24"/>
                <w:lang w:val="az-Latn-AZ"/>
              </w:rPr>
              <w:t xml:space="preserve"> laparoskopiya və laparotomiya üsul</w:t>
            </w:r>
            <w:r w:rsidRPr="00846516">
              <w:rPr>
                <w:rFonts w:ascii="Times New Roman" w:hAnsi="Times New Roman" w:cs="Times New Roman"/>
                <w:sz w:val="24"/>
                <w:szCs w:val="24"/>
                <w:lang w:val="az-Latn-AZ"/>
              </w:rPr>
              <w:t>larını</w:t>
            </w:r>
            <w:r w:rsidR="00DA186B">
              <w:rPr>
                <w:rFonts w:ascii="Times New Roman" w:hAnsi="Times New Roman" w:cs="Times New Roman"/>
                <w:sz w:val="24"/>
                <w:szCs w:val="24"/>
                <w:lang w:val="az-Latn-AZ"/>
              </w:rPr>
              <w:t xml:space="preserve">n nəticələrinin </w:t>
            </w:r>
            <w:r w:rsidRPr="00846516">
              <w:rPr>
                <w:rFonts w:ascii="Times New Roman" w:hAnsi="Times New Roman" w:cs="Times New Roman"/>
                <w:sz w:val="24"/>
                <w:szCs w:val="24"/>
                <w:lang w:val="az-Latn-AZ"/>
              </w:rPr>
              <w:t>müqayisəli tədqiqi əsasında laparoskopiyanın alternativ üsul olaraq tətbiqinin əsaslandırılması və</w:t>
            </w:r>
            <w:r w:rsidRPr="00846516">
              <w:rPr>
                <w:rFonts w:ascii="Times New Roman" w:hAnsi="Times New Roman" w:cs="Times New Roman"/>
                <w:iCs/>
                <w:sz w:val="24"/>
                <w:szCs w:val="24"/>
                <w:lang w:val="tr-TR"/>
              </w:rPr>
              <w:t xml:space="preserve"> minimal invaziv cərrahiyyənin </w:t>
            </w:r>
            <w:r w:rsidRPr="00846516">
              <w:rPr>
                <w:rFonts w:ascii="Times New Roman" w:hAnsi="Times New Roman" w:cs="Times New Roman"/>
                <w:sz w:val="24"/>
                <w:szCs w:val="24"/>
                <w:lang w:val="az-Latn-AZ"/>
              </w:rPr>
              <w:t xml:space="preserve">effektivliyinin qiymətləndirilməsindən ibarətdir. </w:t>
            </w:r>
          </w:p>
        </w:tc>
      </w:tr>
      <w:tr w:rsidR="00ED224B" w:rsidRPr="00683043" w14:paraId="4001F121" w14:textId="77777777" w:rsidTr="0056615A">
        <w:tc>
          <w:tcPr>
            <w:tcW w:w="3266" w:type="dxa"/>
            <w:shd w:val="clear" w:color="auto" w:fill="FFFFFF" w:themeFill="background1"/>
          </w:tcPr>
          <w:p w14:paraId="06A141D7" w14:textId="77777777" w:rsidR="00ED224B" w:rsidRPr="00846516" w:rsidRDefault="00A146C5"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Obyekt və müdaxilələr – (</w:t>
            </w:r>
            <w:r w:rsidR="00E74991" w:rsidRPr="00846516">
              <w:rPr>
                <w:rFonts w:ascii="Times New Roman" w:hAnsi="Times New Roman" w:cs="Times New Roman"/>
                <w:b/>
                <w:i/>
                <w:sz w:val="24"/>
                <w:szCs w:val="24"/>
                <w:lang w:val="az-Latn-AZ"/>
              </w:rPr>
              <w:t>x</w:t>
            </w:r>
            <w:r w:rsidR="00FA5B7B" w:rsidRPr="00846516">
              <w:rPr>
                <w:rFonts w:ascii="Times New Roman" w:hAnsi="Times New Roman" w:cs="Times New Roman"/>
                <w:b/>
                <w:i/>
                <w:sz w:val="24"/>
                <w:szCs w:val="24"/>
                <w:lang w:val="az-Latn-AZ"/>
              </w:rPr>
              <w:t>əstə q</w:t>
            </w:r>
            <w:r w:rsidR="00ED224B" w:rsidRPr="00846516">
              <w:rPr>
                <w:rFonts w:ascii="Times New Roman" w:hAnsi="Times New Roman" w:cs="Times New Roman"/>
                <w:b/>
                <w:i/>
                <w:sz w:val="24"/>
                <w:szCs w:val="24"/>
                <w:lang w:val="az-Latn-AZ"/>
              </w:rPr>
              <w:t>ruplar</w:t>
            </w:r>
            <w:r w:rsidR="00FA5B7B" w:rsidRPr="00846516">
              <w:rPr>
                <w:rFonts w:ascii="Times New Roman" w:hAnsi="Times New Roman" w:cs="Times New Roman"/>
                <w:b/>
                <w:i/>
                <w:sz w:val="24"/>
                <w:szCs w:val="24"/>
                <w:lang w:val="az-Latn-AZ"/>
              </w:rPr>
              <w:t>ı</w:t>
            </w:r>
            <w:r w:rsidR="00ED224B" w:rsidRPr="00846516">
              <w:rPr>
                <w:rFonts w:ascii="Times New Roman" w:hAnsi="Times New Roman" w:cs="Times New Roman"/>
                <w:b/>
                <w:i/>
                <w:sz w:val="24"/>
                <w:szCs w:val="24"/>
                <w:lang w:val="az-Latn-AZ"/>
              </w:rPr>
              <w:t xml:space="preserve"> və müdaxilələr</w:t>
            </w:r>
            <w:r w:rsidR="00FA5B7B" w:rsidRPr="00846516">
              <w:rPr>
                <w:rFonts w:ascii="Times New Roman" w:hAnsi="Times New Roman" w:cs="Times New Roman"/>
                <w:b/>
                <w:i/>
                <w:sz w:val="24"/>
                <w:szCs w:val="24"/>
                <w:lang w:val="az-Latn-AZ"/>
              </w:rPr>
              <w:t>/proseduralar</w:t>
            </w:r>
            <w:r w:rsidRPr="00846516">
              <w:rPr>
                <w:rFonts w:ascii="Times New Roman" w:hAnsi="Times New Roman" w:cs="Times New Roman"/>
                <w:b/>
                <w:i/>
                <w:sz w:val="24"/>
                <w:szCs w:val="24"/>
                <w:lang w:val="az-Latn-AZ"/>
              </w:rPr>
              <w:t>)</w:t>
            </w:r>
          </w:p>
        </w:tc>
        <w:tc>
          <w:tcPr>
            <w:tcW w:w="6765" w:type="dxa"/>
          </w:tcPr>
          <w:p w14:paraId="73679577" w14:textId="2A5F6F8F"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boşluğunun diaqnostik qaşıntısı</w:t>
            </w:r>
            <w:r w:rsidR="003612D1">
              <w:rPr>
                <w:rFonts w:ascii="Times New Roman" w:hAnsi="Times New Roman" w:cs="Times New Roman"/>
                <w:sz w:val="24"/>
                <w:szCs w:val="24"/>
                <w:lang w:val="az-Latn-AZ"/>
              </w:rPr>
              <w:t>ndan alınan materialın patohistoloji müayinəsində</w:t>
            </w:r>
            <w:r w:rsidRPr="00846516">
              <w:rPr>
                <w:rFonts w:ascii="Times New Roman" w:hAnsi="Times New Roman" w:cs="Times New Roman"/>
                <w:sz w:val="24"/>
                <w:szCs w:val="24"/>
                <w:lang w:val="az-Latn-AZ"/>
              </w:rPr>
              <w:t xml:space="preserve"> uşaqlıq cismi</w:t>
            </w:r>
            <w:r w:rsidR="003612D1">
              <w:rPr>
                <w:rFonts w:ascii="Times New Roman" w:hAnsi="Times New Roman" w:cs="Times New Roman"/>
                <w:sz w:val="24"/>
                <w:szCs w:val="24"/>
                <w:lang w:val="az-Latn-AZ"/>
              </w:rPr>
              <w:t>nin</w:t>
            </w:r>
            <w:r w:rsidRPr="00846516">
              <w:rPr>
                <w:rFonts w:ascii="Times New Roman" w:hAnsi="Times New Roman" w:cs="Times New Roman"/>
                <w:sz w:val="24"/>
                <w:szCs w:val="24"/>
                <w:lang w:val="az-Latn-AZ"/>
              </w:rPr>
              <w:t xml:space="preserve"> xərçəngi </w:t>
            </w:r>
            <w:r w:rsidR="003612D1">
              <w:rPr>
                <w:rFonts w:ascii="Times New Roman" w:hAnsi="Times New Roman" w:cs="Times New Roman"/>
                <w:sz w:val="24"/>
                <w:szCs w:val="24"/>
                <w:lang w:val="az-Latn-AZ"/>
              </w:rPr>
              <w:t xml:space="preserve">aşkar edilmiş </w:t>
            </w:r>
            <w:r w:rsidRPr="00846516">
              <w:rPr>
                <w:rFonts w:ascii="Times New Roman" w:hAnsi="Times New Roman" w:cs="Times New Roman"/>
                <w:sz w:val="24"/>
                <w:szCs w:val="24"/>
                <w:lang w:val="az-Latn-AZ"/>
              </w:rPr>
              <w:t>xəstələr</w:t>
            </w:r>
            <w:r w:rsidR="004749A0">
              <w:rPr>
                <w:rFonts w:ascii="Times New Roman" w:hAnsi="Times New Roman" w:cs="Times New Roman"/>
                <w:sz w:val="24"/>
                <w:szCs w:val="24"/>
                <w:lang w:val="az-Latn-AZ"/>
              </w:rPr>
              <w:t>də</w:t>
            </w:r>
            <w:r w:rsidRPr="00846516">
              <w:rPr>
                <w:rFonts w:ascii="Times New Roman" w:hAnsi="Times New Roman" w:cs="Times New Roman"/>
                <w:sz w:val="24"/>
                <w:szCs w:val="24"/>
                <w:lang w:val="az-Latn-AZ"/>
              </w:rPr>
              <w:t xml:space="preserve"> laparotomiya və laparoskopiya üsul</w:t>
            </w:r>
            <w:r w:rsidR="004749A0">
              <w:rPr>
                <w:rFonts w:ascii="Times New Roman" w:hAnsi="Times New Roman" w:cs="Times New Roman"/>
                <w:sz w:val="24"/>
                <w:szCs w:val="24"/>
                <w:lang w:val="az-Latn-AZ"/>
              </w:rPr>
              <w:t>ları</w:t>
            </w:r>
            <w:r w:rsidRPr="00846516">
              <w:rPr>
                <w:rFonts w:ascii="Times New Roman" w:hAnsi="Times New Roman" w:cs="Times New Roman"/>
                <w:sz w:val="24"/>
                <w:szCs w:val="24"/>
                <w:lang w:val="az-Latn-AZ"/>
              </w:rPr>
              <w:t xml:space="preserve"> ilə total histerektomiya + ikitərəfli salpinqooforektomiya + ikitərəfli çanaq limfodisseksiyası icra olunacaqdır </w:t>
            </w:r>
          </w:p>
          <w:p w14:paraId="67DDF78E"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Laparoskopik üsulla icra olunan – 60 xəstə </w:t>
            </w:r>
          </w:p>
          <w:p w14:paraId="496EF035" w14:textId="77777777" w:rsidR="00ED224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Laparotomik üsulla icra olunan – 50 xəstə</w:t>
            </w:r>
          </w:p>
        </w:tc>
      </w:tr>
      <w:tr w:rsidR="008A08AB" w:rsidRPr="00683043" w14:paraId="6E378397" w14:textId="77777777" w:rsidTr="0056615A">
        <w:tc>
          <w:tcPr>
            <w:tcW w:w="3266" w:type="dxa"/>
            <w:shd w:val="clear" w:color="auto" w:fill="FFFFFF" w:themeFill="background1"/>
          </w:tcPr>
          <w:p w14:paraId="258C4A98"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Əsas qiymətləndirmə kriteriyası və onun ölçmə metodu</w:t>
            </w:r>
          </w:p>
        </w:tc>
        <w:tc>
          <w:tcPr>
            <w:tcW w:w="6765" w:type="dxa"/>
          </w:tcPr>
          <w:p w14:paraId="12166743"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 xərçəngi diaqnozuna görə əməliyyat olan xəstələrdə   nəzərə alınacaq əsas qiymətləndirmə kriteriyaları aşağıdakılardır:</w:t>
            </w:r>
          </w:p>
          <w:p w14:paraId="0084381B" w14:textId="77777777" w:rsidR="008A08AB" w:rsidRPr="00846516" w:rsidRDefault="008A08AB"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FIGO təsnifatına əsasən xəstəliyin mərhələsinin təyini</w:t>
            </w:r>
          </w:p>
          <w:p w14:paraId="6B691136" w14:textId="77777777" w:rsidR="008A08AB" w:rsidRPr="00846516" w:rsidRDefault="008A08AB"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Limfa düyünlərində metastazın </w:t>
            </w:r>
            <w:r w:rsidR="004749A0">
              <w:rPr>
                <w:rFonts w:ascii="Times New Roman" w:hAnsi="Times New Roman" w:cs="Times New Roman"/>
                <w:sz w:val="24"/>
                <w:szCs w:val="24"/>
                <w:lang w:val="az-Latn-AZ"/>
              </w:rPr>
              <w:t>təyini</w:t>
            </w:r>
            <w:r w:rsidRPr="00846516">
              <w:rPr>
                <w:rFonts w:ascii="Times New Roman" w:hAnsi="Times New Roman" w:cs="Times New Roman"/>
                <w:sz w:val="24"/>
                <w:szCs w:val="24"/>
                <w:lang w:val="az-Latn-AZ"/>
              </w:rPr>
              <w:t xml:space="preserve"> və </w:t>
            </w:r>
            <w:r w:rsidR="0045580E">
              <w:rPr>
                <w:rFonts w:ascii="Times New Roman" w:hAnsi="Times New Roman" w:cs="Times New Roman"/>
                <w:sz w:val="24"/>
                <w:szCs w:val="24"/>
                <w:lang w:val="az-Latn-AZ"/>
              </w:rPr>
              <w:t>onların</w:t>
            </w:r>
            <w:r w:rsidRPr="00846516">
              <w:rPr>
                <w:rFonts w:ascii="Times New Roman" w:hAnsi="Times New Roman" w:cs="Times New Roman"/>
                <w:sz w:val="24"/>
                <w:szCs w:val="24"/>
                <w:lang w:val="az-Latn-AZ"/>
              </w:rPr>
              <w:t xml:space="preserve"> proqnostik əhəmiyyəti </w:t>
            </w:r>
          </w:p>
          <w:p w14:paraId="38C647AB" w14:textId="6F049D78" w:rsidR="008A08AB" w:rsidRPr="00846516" w:rsidRDefault="008A08AB"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cisminin xərçəngi olan xəstələrdə aparılan laparoskopik </w:t>
            </w:r>
            <w:r w:rsidR="00991732">
              <w:rPr>
                <w:rFonts w:ascii="Times New Roman" w:hAnsi="Times New Roman" w:cs="Times New Roman"/>
                <w:sz w:val="24"/>
                <w:szCs w:val="24"/>
                <w:lang w:val="az-Latn-AZ"/>
              </w:rPr>
              <w:t>cərrahi əməliyyat</w:t>
            </w:r>
            <w:r w:rsidRPr="00846516">
              <w:rPr>
                <w:rFonts w:ascii="Times New Roman" w:hAnsi="Times New Roman" w:cs="Times New Roman"/>
                <w:sz w:val="24"/>
                <w:szCs w:val="24"/>
                <w:lang w:val="az-Latn-AZ"/>
              </w:rPr>
              <w:t xml:space="preserve">nın müddəti, əməliyyat zamanı </w:t>
            </w:r>
            <w:r w:rsidRPr="00846516">
              <w:rPr>
                <w:rFonts w:ascii="Times New Roman" w:hAnsi="Times New Roman" w:cs="Times New Roman"/>
                <w:sz w:val="24"/>
                <w:szCs w:val="24"/>
                <w:lang w:val="az-Latn-AZ"/>
              </w:rPr>
              <w:lastRenderedPageBreak/>
              <w:t xml:space="preserve">təxmini qan itkisi, əməliyyatdan sonrakı dövrdə çarpayı günlərinin sayı </w:t>
            </w:r>
          </w:p>
          <w:p w14:paraId="29B844A9" w14:textId="2079257A" w:rsidR="008A08AB" w:rsidRPr="00846516" w:rsidRDefault="00991732" w:rsidP="00A33BD9">
            <w:pPr>
              <w:pStyle w:val="ListeParagraf"/>
              <w:numPr>
                <w:ilvl w:val="0"/>
                <w:numId w:val="19"/>
              </w:numPr>
              <w:ind w:left="454" w:hanging="284"/>
              <w:jc w:val="both"/>
              <w:rPr>
                <w:rFonts w:ascii="Times New Roman" w:hAnsi="Times New Roman" w:cs="Times New Roman"/>
                <w:sz w:val="24"/>
                <w:szCs w:val="24"/>
                <w:lang w:val="az-Latn-AZ"/>
              </w:rPr>
            </w:pPr>
            <w:r>
              <w:rPr>
                <w:rFonts w:ascii="Times New Roman" w:hAnsi="Times New Roman" w:cs="Times New Roman"/>
                <w:sz w:val="24"/>
                <w:szCs w:val="24"/>
                <w:lang w:val="az-Latn-AZ"/>
              </w:rPr>
              <w:t>Cərrahi əməliyyat</w:t>
            </w:r>
            <w:r w:rsidR="008A08AB" w:rsidRPr="00846516">
              <w:rPr>
                <w:rFonts w:ascii="Times New Roman" w:hAnsi="Times New Roman" w:cs="Times New Roman"/>
                <w:sz w:val="24"/>
                <w:szCs w:val="24"/>
                <w:lang w:val="az-Latn-AZ"/>
              </w:rPr>
              <w:t xml:space="preserve">dan sonrakı ağırlaşmaların (aşağı ətrafların dərin venalarının trombozu, </w:t>
            </w:r>
            <w:r>
              <w:rPr>
                <w:rFonts w:ascii="Times New Roman" w:hAnsi="Times New Roman" w:cs="Times New Roman"/>
                <w:sz w:val="24"/>
                <w:szCs w:val="24"/>
                <w:lang w:val="az-Latn-AZ"/>
              </w:rPr>
              <w:t>cərrahi əməliyyat</w:t>
            </w:r>
            <w:r w:rsidR="008A08AB" w:rsidRPr="00846516">
              <w:rPr>
                <w:rFonts w:ascii="Times New Roman" w:hAnsi="Times New Roman" w:cs="Times New Roman"/>
                <w:sz w:val="24"/>
                <w:szCs w:val="24"/>
                <w:lang w:val="az-Latn-AZ"/>
              </w:rPr>
              <w:t>dan sonrakı yaranın  infeksiyalaşması, trokar yeri metastazları, limfosel yaranması) qiymətləndirilməsi</w:t>
            </w:r>
          </w:p>
          <w:p w14:paraId="1D2EE38F" w14:textId="652AF5BF" w:rsidR="008A08AB" w:rsidRDefault="008A08AB"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Cərrahi əməliyyatdan sonra resdivvermə vaxtının qiymətləndirilməsi </w:t>
            </w:r>
          </w:p>
          <w:p w14:paraId="2ADCA876" w14:textId="6C066F59" w:rsidR="008A08AB" w:rsidRPr="00B251CD" w:rsidRDefault="008A08AB" w:rsidP="00131AE7">
            <w:pPr>
              <w:pStyle w:val="ListeParagraf"/>
              <w:numPr>
                <w:ilvl w:val="0"/>
                <w:numId w:val="19"/>
              </w:numPr>
              <w:ind w:left="454" w:hanging="284"/>
              <w:jc w:val="both"/>
              <w:rPr>
                <w:rFonts w:ascii="Times New Roman" w:hAnsi="Times New Roman" w:cs="Times New Roman"/>
                <w:sz w:val="24"/>
                <w:szCs w:val="24"/>
                <w:lang w:val="az-Latn-AZ"/>
              </w:rPr>
            </w:pPr>
            <w:r w:rsidRPr="00B251CD">
              <w:rPr>
                <w:rFonts w:ascii="Times New Roman" w:hAnsi="Times New Roman" w:cs="Times New Roman"/>
                <w:sz w:val="24"/>
                <w:szCs w:val="24"/>
                <w:lang w:val="az-Latn-AZ"/>
              </w:rPr>
              <w:t xml:space="preserve">Xəstələrin </w:t>
            </w:r>
            <w:r w:rsidR="00A35312">
              <w:rPr>
                <w:rFonts w:ascii="Times New Roman" w:hAnsi="Times New Roman" w:cs="Times New Roman"/>
                <w:sz w:val="24"/>
                <w:szCs w:val="24"/>
                <w:lang w:val="az-Latn-AZ"/>
              </w:rPr>
              <w:t xml:space="preserve">residivsiz və ümumi </w:t>
            </w:r>
            <w:r w:rsidRPr="00B251CD">
              <w:rPr>
                <w:rFonts w:ascii="Times New Roman" w:hAnsi="Times New Roman" w:cs="Times New Roman"/>
                <w:sz w:val="24"/>
                <w:szCs w:val="24"/>
                <w:lang w:val="az-Latn-AZ"/>
              </w:rPr>
              <w:t>yaşama göstəricilərinin müqayisəli qiymətləndirilməsi</w:t>
            </w:r>
          </w:p>
        </w:tc>
      </w:tr>
      <w:tr w:rsidR="008A08AB" w:rsidRPr="00683043" w14:paraId="66578385" w14:textId="77777777" w:rsidTr="0056615A">
        <w:tc>
          <w:tcPr>
            <w:tcW w:w="3266" w:type="dxa"/>
            <w:shd w:val="clear" w:color="auto" w:fill="FFFFFF" w:themeFill="background1"/>
          </w:tcPr>
          <w:p w14:paraId="62C0380E"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lastRenderedPageBreak/>
              <w:t>Əlavə qiymətləndirmə kriteriyaları və onların ölçmə metodları</w:t>
            </w:r>
          </w:p>
        </w:tc>
        <w:tc>
          <w:tcPr>
            <w:tcW w:w="6765" w:type="dxa"/>
          </w:tcPr>
          <w:p w14:paraId="03336933" w14:textId="63B70AD9" w:rsidR="008A08AB" w:rsidRPr="00846516" w:rsidRDefault="008A08AB" w:rsidP="00F200A2">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cisminin xərçəngi olan xəstələrdə xəstəliyin kliniki-patoloji xüsusiyyətləri,</w:t>
            </w:r>
            <w:r w:rsidR="00131AE7">
              <w:rPr>
                <w:rFonts w:ascii="Times New Roman" w:hAnsi="Times New Roman" w:cs="Times New Roman"/>
                <w:sz w:val="24"/>
                <w:szCs w:val="24"/>
                <w:lang w:val="az-Latn-AZ"/>
              </w:rPr>
              <w:t xml:space="preserve"> xəstənin</w:t>
            </w:r>
            <w:r w:rsidRPr="00846516">
              <w:rPr>
                <w:rFonts w:ascii="Times New Roman" w:hAnsi="Times New Roman" w:cs="Times New Roman"/>
                <w:sz w:val="24"/>
                <w:szCs w:val="24"/>
                <w:lang w:val="az-Latn-AZ"/>
              </w:rPr>
              <w:t xml:space="preserve"> yaşı, </w:t>
            </w:r>
            <w:r w:rsidR="00131AE7">
              <w:rPr>
                <w:rFonts w:ascii="Times New Roman" w:hAnsi="Times New Roman" w:cs="Times New Roman"/>
                <w:sz w:val="24"/>
                <w:szCs w:val="24"/>
                <w:lang w:val="az-Latn-AZ"/>
              </w:rPr>
              <w:t xml:space="preserve">şişin </w:t>
            </w:r>
            <w:r w:rsidR="00F200A2">
              <w:rPr>
                <w:rFonts w:ascii="Times New Roman" w:hAnsi="Times New Roman" w:cs="Times New Roman"/>
                <w:sz w:val="24"/>
                <w:szCs w:val="24"/>
                <w:lang w:val="az-Latn-AZ"/>
              </w:rPr>
              <w:t>h</w:t>
            </w:r>
            <w:r w:rsidRPr="00846516">
              <w:rPr>
                <w:rFonts w:ascii="Times New Roman" w:hAnsi="Times New Roman" w:cs="Times New Roman"/>
                <w:sz w:val="24"/>
                <w:szCs w:val="24"/>
                <w:lang w:val="az-Latn-AZ"/>
              </w:rPr>
              <w:t>istoloji tipi, periton sitologiyası, miometrial invaziyanın dərinliyi, şişin ölçüsü, uşaqlıq boynuna, yumurtalığa yayılma və limf</w:t>
            </w:r>
            <w:r w:rsidR="00131AE7">
              <w:rPr>
                <w:rFonts w:ascii="Times New Roman" w:hAnsi="Times New Roman" w:cs="Times New Roman"/>
                <w:sz w:val="24"/>
                <w:szCs w:val="24"/>
                <w:lang w:val="az-Latn-AZ"/>
              </w:rPr>
              <w:t>o</w:t>
            </w:r>
            <w:r w:rsidRPr="00846516">
              <w:rPr>
                <w:rFonts w:ascii="Times New Roman" w:hAnsi="Times New Roman" w:cs="Times New Roman"/>
                <w:sz w:val="24"/>
                <w:szCs w:val="24"/>
                <w:lang w:val="az-Latn-AZ"/>
              </w:rPr>
              <w:t>vaskulyar invaziya əlavə qiymətləndirmə kriteriyası kimi nəzərə alınacaq</w:t>
            </w:r>
          </w:p>
        </w:tc>
      </w:tr>
      <w:tr w:rsidR="008A08AB" w:rsidRPr="00683043" w14:paraId="65C02E8E" w14:textId="77777777" w:rsidTr="0056615A">
        <w:tc>
          <w:tcPr>
            <w:tcW w:w="3266" w:type="dxa"/>
            <w:shd w:val="clear" w:color="auto" w:fill="FFFFFF" w:themeFill="background1"/>
          </w:tcPr>
          <w:p w14:paraId="465D75C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Açar sözlər</w:t>
            </w:r>
          </w:p>
        </w:tc>
        <w:tc>
          <w:tcPr>
            <w:tcW w:w="6765" w:type="dxa"/>
          </w:tcPr>
          <w:p w14:paraId="0A7C8327"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 xərçəngi, minimal invaziv cərrahiyyə, laparoskopiya, limfodisseksiya, limfa düyünləri  </w:t>
            </w:r>
          </w:p>
        </w:tc>
      </w:tr>
      <w:tr w:rsidR="008A08AB" w:rsidRPr="003E0D99" w14:paraId="4463A110" w14:textId="77777777" w:rsidTr="0056615A">
        <w:tc>
          <w:tcPr>
            <w:tcW w:w="3266" w:type="dxa"/>
            <w:shd w:val="clear" w:color="auto" w:fill="FFFFFF" w:themeFill="background1"/>
          </w:tcPr>
          <w:p w14:paraId="18C6F10E"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Obyektinə görə işin növü</w:t>
            </w:r>
          </w:p>
        </w:tc>
        <w:tc>
          <w:tcPr>
            <w:tcW w:w="6765" w:type="dxa"/>
          </w:tcPr>
          <w:p w14:paraId="231A560B"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Klinik  </w:t>
            </w:r>
          </w:p>
        </w:tc>
      </w:tr>
      <w:tr w:rsidR="008A08AB" w:rsidRPr="00683043" w14:paraId="2558D2EB" w14:textId="77777777" w:rsidTr="0056615A">
        <w:tc>
          <w:tcPr>
            <w:tcW w:w="3266" w:type="dxa"/>
            <w:shd w:val="clear" w:color="auto" w:fill="FFFFFF" w:themeFill="background1"/>
          </w:tcPr>
          <w:p w14:paraId="3D26BE13"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Məqsədinə görə işin növü</w:t>
            </w:r>
          </w:p>
        </w:tc>
        <w:tc>
          <w:tcPr>
            <w:tcW w:w="6765" w:type="dxa"/>
          </w:tcPr>
          <w:p w14:paraId="1256C1E3" w14:textId="77777777" w:rsidR="008A08AB" w:rsidRPr="00A33BD9" w:rsidRDefault="008A08AB" w:rsidP="0045580E">
            <w:pPr>
              <w:contextualSpacing/>
              <w:jc w:val="both"/>
              <w:rPr>
                <w:rFonts w:ascii="Times New Roman" w:hAnsi="Times New Roman" w:cs="Times New Roman"/>
                <w:sz w:val="24"/>
                <w:szCs w:val="24"/>
                <w:lang w:val="az-Latn-AZ"/>
              </w:rPr>
            </w:pPr>
            <w:r w:rsidRPr="00846516">
              <w:rPr>
                <w:rFonts w:ascii="Times New Roman" w:hAnsi="Times New Roman" w:cs="Times New Roman"/>
                <w:b/>
                <w:sz w:val="24"/>
                <w:szCs w:val="24"/>
                <w:lang w:val="az-Latn-AZ"/>
              </w:rPr>
              <w:t>Müalicə</w:t>
            </w:r>
            <w:r w:rsidR="0045580E">
              <w:rPr>
                <w:rFonts w:ascii="Times New Roman" w:hAnsi="Times New Roman" w:cs="Times New Roman"/>
                <w:b/>
                <w:sz w:val="24"/>
                <w:szCs w:val="24"/>
                <w:lang w:val="az-Latn-AZ"/>
              </w:rPr>
              <w:t xml:space="preserve"> </w:t>
            </w:r>
            <w:r w:rsidR="00FE5143" w:rsidRPr="00846516">
              <w:rPr>
                <w:rFonts w:ascii="Times New Roman" w:hAnsi="Times New Roman" w:cs="Times New Roman"/>
                <w:sz w:val="24"/>
                <w:szCs w:val="24"/>
                <w:lang w:val="az-Latn-AZ"/>
              </w:rPr>
              <w:t>–</w:t>
            </w:r>
            <w:r w:rsidRPr="00846516">
              <w:rPr>
                <w:rFonts w:ascii="Times New Roman" w:hAnsi="Times New Roman" w:cs="Times New Roman"/>
                <w:sz w:val="24"/>
                <w:szCs w:val="24"/>
                <w:lang w:val="az-Latn-AZ"/>
              </w:rPr>
              <w:t xml:space="preserve"> xəstəlikdə, sindromda və ya sağlamlıq vəziyyət</w:t>
            </w:r>
            <w:r w:rsidR="0045580E">
              <w:rPr>
                <w:rFonts w:ascii="Times New Roman" w:hAnsi="Times New Roman" w:cs="Times New Roman"/>
                <w:sz w:val="24"/>
                <w:szCs w:val="24"/>
                <w:lang w:val="az-Latn-AZ"/>
              </w:rPr>
              <w:t>ində</w:t>
            </w:r>
            <w:r w:rsidRPr="00846516">
              <w:rPr>
                <w:rFonts w:ascii="Times New Roman" w:hAnsi="Times New Roman" w:cs="Times New Roman"/>
                <w:sz w:val="24"/>
                <w:szCs w:val="24"/>
                <w:lang w:val="az-Latn-AZ"/>
              </w:rPr>
              <w:t xml:space="preserve"> bir və ya bir neçə müdaxilənin müalicəvi effektinin araşdırılması.</w:t>
            </w:r>
          </w:p>
        </w:tc>
      </w:tr>
      <w:tr w:rsidR="008A08AB" w:rsidRPr="003E0D99" w14:paraId="6CDC36D4" w14:textId="77777777" w:rsidTr="0056615A">
        <w:tc>
          <w:tcPr>
            <w:tcW w:w="3266" w:type="dxa"/>
            <w:shd w:val="clear" w:color="auto" w:fill="FFFFFF" w:themeFill="background1"/>
          </w:tcPr>
          <w:p w14:paraId="5BA056B7"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Vaxta görə işin növü</w:t>
            </w:r>
          </w:p>
        </w:tc>
        <w:tc>
          <w:tcPr>
            <w:tcW w:w="6765" w:type="dxa"/>
          </w:tcPr>
          <w:p w14:paraId="312B800D" w14:textId="77777777" w:rsidR="008A08AB" w:rsidRPr="00846516" w:rsidRDefault="003E0D99" w:rsidP="003E0D99">
            <w:pPr>
              <w:contextualSpacing/>
              <w:jc w:val="both"/>
              <w:rPr>
                <w:rFonts w:ascii="Times New Roman" w:hAnsi="Times New Roman" w:cs="Times New Roman"/>
                <w:color w:val="C00000"/>
                <w:sz w:val="24"/>
                <w:szCs w:val="24"/>
                <w:lang w:val="az-Latn-AZ"/>
              </w:rPr>
            </w:pPr>
            <w:r w:rsidRPr="00846516">
              <w:rPr>
                <w:rFonts w:ascii="Times New Roman" w:hAnsi="Times New Roman" w:cs="Times New Roman"/>
                <w:sz w:val="24"/>
                <w:szCs w:val="24"/>
                <w:lang w:val="az-Latn-AZ"/>
              </w:rPr>
              <w:t>Klinik, retrospektiv, prospektiv</w:t>
            </w:r>
          </w:p>
        </w:tc>
      </w:tr>
      <w:tr w:rsidR="008A08AB" w:rsidRPr="003E0D99" w14:paraId="30885F9D" w14:textId="77777777" w:rsidTr="0056615A">
        <w:tc>
          <w:tcPr>
            <w:tcW w:w="3266" w:type="dxa"/>
            <w:shd w:val="clear" w:color="auto" w:fill="FFFFFF" w:themeFill="background1"/>
          </w:tcPr>
          <w:p w14:paraId="5730677D"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Klinik tədqiqatın modeli</w:t>
            </w:r>
          </w:p>
        </w:tc>
        <w:tc>
          <w:tcPr>
            <w:tcW w:w="6769" w:type="dxa"/>
          </w:tcPr>
          <w:p w14:paraId="76FF05A4" w14:textId="77777777" w:rsidR="008A08AB" w:rsidRPr="0056615A" w:rsidRDefault="008A08AB" w:rsidP="00594326">
            <w:pPr>
              <w:contextualSpacing/>
              <w:jc w:val="both"/>
              <w:rPr>
                <w:rFonts w:ascii="Times New Roman" w:hAnsi="Times New Roman" w:cs="Times New Roman"/>
                <w:sz w:val="24"/>
                <w:szCs w:val="24"/>
                <w:lang w:val="az-Latn-AZ"/>
              </w:rPr>
            </w:pPr>
            <w:r w:rsidRPr="00846516">
              <w:rPr>
                <w:rFonts w:ascii="Times New Roman" w:hAnsi="Times New Roman" w:cs="Times New Roman"/>
                <w:b/>
                <w:sz w:val="24"/>
                <w:szCs w:val="24"/>
                <w:lang w:val="az-Latn-AZ"/>
              </w:rPr>
              <w:t>müşahidə</w:t>
            </w:r>
            <w:r w:rsidRPr="00846516">
              <w:rPr>
                <w:rFonts w:ascii="Times New Roman" w:hAnsi="Times New Roman" w:cs="Times New Roman"/>
                <w:sz w:val="24"/>
                <w:szCs w:val="24"/>
                <w:lang w:val="az-Latn-AZ"/>
              </w:rPr>
              <w:t xml:space="preserve"> (observasional) – kohort, xəstə-kontrol (case-control), digə</w:t>
            </w:r>
            <w:r w:rsidR="0056615A">
              <w:rPr>
                <w:rFonts w:ascii="Times New Roman" w:hAnsi="Times New Roman" w:cs="Times New Roman"/>
                <w:sz w:val="24"/>
                <w:szCs w:val="24"/>
                <w:lang w:val="az-Latn-AZ"/>
              </w:rPr>
              <w:t>r</w:t>
            </w:r>
          </w:p>
        </w:tc>
      </w:tr>
      <w:tr w:rsidR="008A08AB" w:rsidRPr="003E0D99" w14:paraId="23D29C23" w14:textId="77777777" w:rsidTr="0056615A">
        <w:tc>
          <w:tcPr>
            <w:tcW w:w="3266" w:type="dxa"/>
            <w:shd w:val="clear" w:color="auto" w:fill="FFFFFF" w:themeFill="background1"/>
          </w:tcPr>
          <w:p w14:paraId="7AC8C766"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Obyekt – xəstələr (material)</w:t>
            </w:r>
          </w:p>
        </w:tc>
        <w:tc>
          <w:tcPr>
            <w:tcW w:w="6765" w:type="dxa"/>
          </w:tcPr>
          <w:p w14:paraId="03968B32" w14:textId="77777777" w:rsidR="00131AE7" w:rsidRPr="00846516" w:rsidRDefault="00131AE7" w:rsidP="00131AE7">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boşluğunun diaqnostik qaşıntısı ilə uşaqlıq cismi xərçəngi  diaqnozu təsdiqlənmiş xəstələr</w:t>
            </w:r>
            <w:r>
              <w:rPr>
                <w:rFonts w:ascii="Times New Roman" w:hAnsi="Times New Roman" w:cs="Times New Roman"/>
                <w:sz w:val="24"/>
                <w:szCs w:val="24"/>
                <w:lang w:val="az-Latn-AZ"/>
              </w:rPr>
              <w:t>də</w:t>
            </w:r>
            <w:r w:rsidRPr="00846516">
              <w:rPr>
                <w:rFonts w:ascii="Times New Roman" w:hAnsi="Times New Roman" w:cs="Times New Roman"/>
                <w:sz w:val="24"/>
                <w:szCs w:val="24"/>
                <w:lang w:val="az-Latn-AZ"/>
              </w:rPr>
              <w:t xml:space="preserve"> laparotomiya və laparoskopiya üsul</w:t>
            </w:r>
            <w:r>
              <w:rPr>
                <w:rFonts w:ascii="Times New Roman" w:hAnsi="Times New Roman" w:cs="Times New Roman"/>
                <w:sz w:val="24"/>
                <w:szCs w:val="24"/>
                <w:lang w:val="az-Latn-AZ"/>
              </w:rPr>
              <w:t>ları</w:t>
            </w:r>
            <w:r w:rsidRPr="00846516">
              <w:rPr>
                <w:rFonts w:ascii="Times New Roman" w:hAnsi="Times New Roman" w:cs="Times New Roman"/>
                <w:sz w:val="24"/>
                <w:szCs w:val="24"/>
                <w:lang w:val="az-Latn-AZ"/>
              </w:rPr>
              <w:t xml:space="preserve"> ilə total histerektomiya + ikitərəfli salpinqooforektomiya + ikitərəfli çanaq limfodisseksiyası icra olunacaqdır </w:t>
            </w:r>
          </w:p>
          <w:p w14:paraId="4166A972" w14:textId="77777777" w:rsidR="00131AE7" w:rsidRDefault="00131AE7" w:rsidP="00131AE7">
            <w:pPr>
              <w:pStyle w:val="ListeParagraf"/>
              <w:numPr>
                <w:ilvl w:val="0"/>
                <w:numId w:val="20"/>
              </w:numPr>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Laparoskopik üsulla icra olunan – 60 xəstə</w:t>
            </w:r>
          </w:p>
          <w:p w14:paraId="1A7F61AB" w14:textId="77777777" w:rsidR="00131AE7" w:rsidRPr="00131AE7" w:rsidRDefault="00131AE7" w:rsidP="00131AE7">
            <w:pPr>
              <w:pStyle w:val="ListeParagraf"/>
              <w:numPr>
                <w:ilvl w:val="0"/>
                <w:numId w:val="20"/>
              </w:numPr>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Laparotomik üsulla icra olunan – 50 xəstə</w:t>
            </w:r>
          </w:p>
        </w:tc>
      </w:tr>
      <w:tr w:rsidR="008A08AB" w:rsidRPr="00683043" w14:paraId="6044D5D0" w14:textId="77777777" w:rsidTr="0056615A">
        <w:tc>
          <w:tcPr>
            <w:tcW w:w="3266" w:type="dxa"/>
            <w:shd w:val="clear" w:color="auto" w:fill="FFFFFF" w:themeFill="background1"/>
          </w:tcPr>
          <w:p w14:paraId="61BCBB56"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Daxil etmə kriteriyaları</w:t>
            </w:r>
          </w:p>
        </w:tc>
        <w:tc>
          <w:tcPr>
            <w:tcW w:w="6765" w:type="dxa"/>
          </w:tcPr>
          <w:p w14:paraId="206BBD2B" w14:textId="77777777" w:rsidR="008A08AB" w:rsidRPr="00846516" w:rsidRDefault="008A08AB" w:rsidP="00F200A2">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 xərçənginin patohistoloji tip olaraq  endometrioid karsinoma</w:t>
            </w:r>
            <w:r w:rsidR="00F200A2">
              <w:rPr>
                <w:rFonts w:ascii="Times New Roman" w:hAnsi="Times New Roman" w:cs="Times New Roman"/>
                <w:sz w:val="24"/>
                <w:szCs w:val="24"/>
                <w:lang w:val="az-Latn-AZ"/>
              </w:rPr>
              <w:t xml:space="preserve"> növü</w:t>
            </w:r>
            <w:r w:rsidRPr="00846516">
              <w:rPr>
                <w:rFonts w:ascii="Times New Roman" w:hAnsi="Times New Roman" w:cs="Times New Roman"/>
                <w:sz w:val="24"/>
                <w:szCs w:val="24"/>
                <w:lang w:val="az-Latn-AZ"/>
              </w:rPr>
              <w:t>, grade olaraq 1</w:t>
            </w:r>
            <w:r w:rsidR="00F200A2">
              <w:rPr>
                <w:rFonts w:ascii="Times New Roman" w:hAnsi="Times New Roman" w:cs="Times New Roman"/>
                <w:sz w:val="24"/>
                <w:szCs w:val="24"/>
                <w:lang w:val="az-Latn-AZ"/>
              </w:rPr>
              <w:t xml:space="preserve">-ci və 2-ci </w:t>
            </w:r>
            <w:r w:rsidRPr="00846516">
              <w:rPr>
                <w:rFonts w:ascii="Times New Roman" w:hAnsi="Times New Roman" w:cs="Times New Roman"/>
                <w:sz w:val="24"/>
                <w:szCs w:val="24"/>
                <w:lang w:val="az-Latn-AZ"/>
              </w:rPr>
              <w:t>histoloji dərəcələr, çanaq limfodisseksiyası aparılmış xəstələr</w:t>
            </w:r>
          </w:p>
        </w:tc>
      </w:tr>
      <w:tr w:rsidR="008A08AB" w:rsidRPr="00683043" w14:paraId="56D80EF9" w14:textId="77777777" w:rsidTr="0056615A">
        <w:tc>
          <w:tcPr>
            <w:tcW w:w="3266" w:type="dxa"/>
            <w:shd w:val="clear" w:color="auto" w:fill="FFFFFF" w:themeFill="background1"/>
          </w:tcPr>
          <w:p w14:paraId="4BCB796F"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Çıxarma kriteriyaları</w:t>
            </w:r>
          </w:p>
        </w:tc>
        <w:tc>
          <w:tcPr>
            <w:tcW w:w="6765" w:type="dxa"/>
          </w:tcPr>
          <w:p w14:paraId="57FE6E3D" w14:textId="36291813"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Qeyri-endometrioid histoloji növ</w:t>
            </w:r>
            <w:r w:rsidR="00F200A2">
              <w:rPr>
                <w:rFonts w:ascii="Times New Roman" w:hAnsi="Times New Roman" w:cs="Times New Roman"/>
                <w:sz w:val="24"/>
                <w:szCs w:val="24"/>
                <w:lang w:val="az-Latn-AZ"/>
              </w:rPr>
              <w:t>ü</w:t>
            </w:r>
            <w:r w:rsidRPr="00846516">
              <w:rPr>
                <w:rFonts w:ascii="Times New Roman" w:hAnsi="Times New Roman" w:cs="Times New Roman"/>
                <w:sz w:val="24"/>
                <w:szCs w:val="24"/>
                <w:lang w:val="az-Latn-AZ"/>
              </w:rPr>
              <w:t xml:space="preserve"> (seroz, şəffaf hüceyrəli, difer</w:t>
            </w:r>
            <w:r w:rsidR="004F0141">
              <w:rPr>
                <w:rFonts w:ascii="Times New Roman" w:hAnsi="Times New Roman" w:cs="Times New Roman"/>
                <w:sz w:val="24"/>
                <w:szCs w:val="24"/>
                <w:lang w:val="az-Latn-AZ"/>
              </w:rPr>
              <w:t>e</w:t>
            </w:r>
            <w:r w:rsidRPr="00846516">
              <w:rPr>
                <w:rFonts w:ascii="Times New Roman" w:hAnsi="Times New Roman" w:cs="Times New Roman"/>
                <w:sz w:val="24"/>
                <w:szCs w:val="24"/>
                <w:lang w:val="az-Latn-AZ"/>
              </w:rPr>
              <w:t>nsiasiya olunmayan, karsinosarkomalar)</w:t>
            </w:r>
            <w:r w:rsidR="0045580E">
              <w:rPr>
                <w:rFonts w:ascii="Times New Roman" w:hAnsi="Times New Roman" w:cs="Times New Roman"/>
                <w:sz w:val="24"/>
                <w:szCs w:val="24"/>
                <w:lang w:val="az-Latn-AZ"/>
              </w:rPr>
              <w:t xml:space="preserve"> </w:t>
            </w:r>
            <w:r w:rsidR="00F200A2">
              <w:rPr>
                <w:rFonts w:ascii="Times New Roman" w:hAnsi="Times New Roman" w:cs="Times New Roman"/>
                <w:sz w:val="24"/>
                <w:szCs w:val="24"/>
                <w:lang w:val="az-Latn-AZ"/>
              </w:rPr>
              <w:t xml:space="preserve">olan </w:t>
            </w:r>
            <w:r w:rsidRPr="00846516">
              <w:rPr>
                <w:rFonts w:ascii="Times New Roman" w:hAnsi="Times New Roman" w:cs="Times New Roman"/>
                <w:sz w:val="24"/>
                <w:szCs w:val="24"/>
                <w:lang w:val="az-Latn-AZ"/>
              </w:rPr>
              <w:t>xəstələr</w:t>
            </w:r>
          </w:p>
        </w:tc>
      </w:tr>
      <w:tr w:rsidR="008A08AB" w:rsidRPr="003E0D99" w14:paraId="7E55C898" w14:textId="77777777" w:rsidTr="0056615A">
        <w:tc>
          <w:tcPr>
            <w:tcW w:w="3266" w:type="dxa"/>
            <w:shd w:val="clear" w:color="auto" w:fill="FFFFFF" w:themeFill="background1"/>
          </w:tcPr>
          <w:p w14:paraId="39C3471D"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Randomizasiya üsulu</w:t>
            </w:r>
          </w:p>
        </w:tc>
        <w:tc>
          <w:tcPr>
            <w:tcW w:w="6765" w:type="dxa"/>
          </w:tcPr>
          <w:p w14:paraId="138C0984"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Olmayacaq</w:t>
            </w:r>
          </w:p>
        </w:tc>
      </w:tr>
      <w:tr w:rsidR="008A08AB" w:rsidRPr="003E0D99" w14:paraId="1A44C79E" w14:textId="77777777" w:rsidTr="0056615A">
        <w:tc>
          <w:tcPr>
            <w:tcW w:w="3266" w:type="dxa"/>
            <w:shd w:val="clear" w:color="auto" w:fill="FFFFFF" w:themeFill="background1"/>
          </w:tcPr>
          <w:p w14:paraId="3BFD5F8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Müdaxilənin növü</w:t>
            </w:r>
          </w:p>
        </w:tc>
        <w:tc>
          <w:tcPr>
            <w:tcW w:w="6765" w:type="dxa"/>
          </w:tcPr>
          <w:p w14:paraId="0246EF67" w14:textId="77777777" w:rsidR="008A08AB" w:rsidRPr="00846516" w:rsidRDefault="008A08AB"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Tədqiqatda araşdırılan diaqnostik və ya müalicəvi müdaxilənin (proseduaranın) aid olduğu qrupu və adı yazılır:</w:t>
            </w:r>
          </w:p>
          <w:p w14:paraId="765AF3B8" w14:textId="77777777" w:rsidR="008A08AB" w:rsidRPr="001B1C74" w:rsidRDefault="008A08AB" w:rsidP="001B1C74">
            <w:pPr>
              <w:pStyle w:val="ListeParagraf"/>
              <w:numPr>
                <w:ilvl w:val="0"/>
                <w:numId w:val="18"/>
              </w:numPr>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Əməliyyat</w:t>
            </w:r>
          </w:p>
        </w:tc>
      </w:tr>
      <w:tr w:rsidR="008A08AB" w:rsidRPr="004749A0" w14:paraId="43BA5FF9" w14:textId="77777777" w:rsidTr="0056615A">
        <w:tc>
          <w:tcPr>
            <w:tcW w:w="3266" w:type="dxa"/>
            <w:shd w:val="clear" w:color="auto" w:fill="FFFFFF" w:themeFill="background1"/>
          </w:tcPr>
          <w:p w14:paraId="5BAAC6D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Müdaxilənin açıqlaması</w:t>
            </w:r>
          </w:p>
        </w:tc>
        <w:tc>
          <w:tcPr>
            <w:tcW w:w="6765" w:type="dxa"/>
          </w:tcPr>
          <w:p w14:paraId="419B537D" w14:textId="77777777" w:rsidR="001B1C74" w:rsidRPr="001B1C74" w:rsidRDefault="001B1C74" w:rsidP="00A33BD9">
            <w:pPr>
              <w:contextualSpacing/>
              <w:jc w:val="both"/>
              <w:rPr>
                <w:rFonts w:ascii="Times New Roman" w:hAnsi="Times New Roman" w:cs="Times New Roman"/>
                <w:sz w:val="24"/>
                <w:szCs w:val="24"/>
                <w:lang w:val="tr-TR"/>
              </w:rPr>
            </w:pPr>
            <w:r w:rsidRPr="001B1C74">
              <w:rPr>
                <w:rFonts w:ascii="Times New Roman" w:hAnsi="Times New Roman" w:cs="Times New Roman"/>
                <w:sz w:val="24"/>
                <w:szCs w:val="24"/>
                <w:lang w:val="tr-TR"/>
              </w:rPr>
              <w:t xml:space="preserve">Uşaqlıq cismi xərçəngi zamanı aparılan əməliyyatlar laparoskopik, robotik, vaginal və abdominal yolla icra edilə bilər. </w:t>
            </w:r>
          </w:p>
          <w:p w14:paraId="7EDEC862" w14:textId="7FBAD3CD" w:rsidR="008A08AB" w:rsidRPr="001B1C74" w:rsidRDefault="001B1C74" w:rsidP="00A33BD9">
            <w:pPr>
              <w:contextualSpacing/>
              <w:jc w:val="both"/>
              <w:rPr>
                <w:rFonts w:ascii="Times New Roman" w:hAnsi="Times New Roman" w:cs="Times New Roman"/>
                <w:i/>
                <w:sz w:val="24"/>
                <w:szCs w:val="24"/>
                <w:lang w:val="az-Latn-AZ"/>
              </w:rPr>
            </w:pPr>
            <w:r w:rsidRPr="001B1C74">
              <w:rPr>
                <w:rFonts w:ascii="Times New Roman" w:hAnsi="Times New Roman" w:cs="Times New Roman"/>
                <w:sz w:val="24"/>
                <w:szCs w:val="24"/>
                <w:lang w:val="tr-TR"/>
              </w:rPr>
              <w:t xml:space="preserve">Randomizə olunmuş Cochrane tədqiqatlarına əsalanaraq hazırda minimal invaziv cərrahi üsul </w:t>
            </w:r>
            <w:r w:rsidR="004F0141">
              <w:rPr>
                <w:rFonts w:ascii="Times New Roman" w:hAnsi="Times New Roman" w:cs="Times New Roman"/>
                <w:sz w:val="24"/>
                <w:szCs w:val="24"/>
                <w:lang w:val="tr-TR"/>
              </w:rPr>
              <w:t>bir çox onkoloji mərkəzlər tərəfindən</w:t>
            </w:r>
            <w:r w:rsidRPr="001B1C74">
              <w:rPr>
                <w:rFonts w:ascii="Times New Roman" w:hAnsi="Times New Roman" w:cs="Times New Roman"/>
                <w:sz w:val="24"/>
                <w:szCs w:val="24"/>
                <w:lang w:val="tr-TR"/>
              </w:rPr>
              <w:t xml:space="preserve"> tövsiyyə edil</w:t>
            </w:r>
            <w:r w:rsidR="006A51E4">
              <w:rPr>
                <w:rFonts w:ascii="Times New Roman" w:hAnsi="Times New Roman" w:cs="Times New Roman"/>
                <w:sz w:val="24"/>
                <w:szCs w:val="24"/>
                <w:lang w:val="tr-TR"/>
              </w:rPr>
              <w:t>məkdədir</w:t>
            </w:r>
            <w:r w:rsidR="003A4DB5">
              <w:rPr>
                <w:rFonts w:ascii="Times New Roman" w:hAnsi="Times New Roman" w:cs="Times New Roman"/>
                <w:sz w:val="24"/>
                <w:szCs w:val="24"/>
                <w:lang w:val="tr-TR"/>
              </w:rPr>
              <w:t>.</w:t>
            </w:r>
            <w:r w:rsidR="00131AE7">
              <w:rPr>
                <w:rFonts w:ascii="Times New Roman" w:hAnsi="Times New Roman" w:cs="Times New Roman"/>
                <w:sz w:val="24"/>
                <w:szCs w:val="24"/>
                <w:lang w:val="tr-TR"/>
              </w:rPr>
              <w:t xml:space="preserve"> Bu mövzu bizim tərəfdən aktual hesab edilmiş və hazırkı tədqiqatın aparılmasına əsas vermişdir. Bu istiqamətdə tədqiqatlar aparılır və müəyyən ümidverici nəticələr alınmışdır. </w:t>
            </w:r>
          </w:p>
        </w:tc>
      </w:tr>
      <w:tr w:rsidR="008A08AB" w:rsidRPr="00683043" w14:paraId="2BB208BA" w14:textId="77777777" w:rsidTr="0056615A">
        <w:tc>
          <w:tcPr>
            <w:tcW w:w="3266" w:type="dxa"/>
            <w:shd w:val="clear" w:color="auto" w:fill="FFFFFF" w:themeFill="background1"/>
          </w:tcPr>
          <w:p w14:paraId="60009D6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Statistik və riyazi işləmlər</w:t>
            </w:r>
          </w:p>
        </w:tc>
        <w:tc>
          <w:tcPr>
            <w:tcW w:w="6765" w:type="dxa"/>
          </w:tcPr>
          <w:p w14:paraId="12A3A9B4" w14:textId="77777777" w:rsidR="008A08AB"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Müasir dövrdə istifadə edilən elmi-tədqiqat  işini nəticələrini </w:t>
            </w:r>
            <w:r w:rsidRPr="00846516">
              <w:rPr>
                <w:rFonts w:ascii="Times New Roman" w:hAnsi="Times New Roman" w:cs="Times New Roman"/>
                <w:sz w:val="24"/>
                <w:szCs w:val="24"/>
                <w:lang w:val="az-Latn-AZ"/>
              </w:rPr>
              <w:lastRenderedPageBreak/>
              <w:t xml:space="preserve">hərtərəfli təhlil etməyə imkan verən uygun statistik tədqiqat üsullarından (SPSS – statistical package for the sosial sciences) istifadə ediləcək </w:t>
            </w:r>
          </w:p>
        </w:tc>
      </w:tr>
      <w:tr w:rsidR="008A08AB" w:rsidRPr="00683043" w14:paraId="6C9C0C0E" w14:textId="77777777" w:rsidTr="0056615A">
        <w:tc>
          <w:tcPr>
            <w:tcW w:w="3266" w:type="dxa"/>
            <w:shd w:val="clear" w:color="auto" w:fill="FFFFFF" w:themeFill="background1"/>
          </w:tcPr>
          <w:p w14:paraId="6805931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lastRenderedPageBreak/>
              <w:t>Aktuallığı</w:t>
            </w:r>
          </w:p>
        </w:tc>
        <w:tc>
          <w:tcPr>
            <w:tcW w:w="6765" w:type="dxa"/>
          </w:tcPr>
          <w:p w14:paraId="38E90385" w14:textId="0A325630" w:rsidR="001A0004" w:rsidRPr="00881316" w:rsidRDefault="001A0004" w:rsidP="00881316">
            <w:pPr>
              <w:tabs>
                <w:tab w:val="left" w:pos="2193"/>
              </w:tabs>
              <w:ind w:firstLine="28"/>
              <w:contextualSpacing/>
              <w:jc w:val="both"/>
              <w:rPr>
                <w:rFonts w:ascii="Times New Roman" w:hAnsi="Times New Roman" w:cs="Times New Roman"/>
                <w:sz w:val="24"/>
                <w:szCs w:val="24"/>
                <w:lang w:val="tr-TR"/>
              </w:rPr>
            </w:pPr>
            <w:r w:rsidRPr="00881316">
              <w:rPr>
                <w:rFonts w:ascii="Times New Roman" w:hAnsi="Times New Roman" w:cs="Times New Roman"/>
                <w:sz w:val="24"/>
                <w:szCs w:val="24"/>
                <w:lang w:val="az-Latn-AZ"/>
              </w:rPr>
              <w:t xml:space="preserve">Qadınlar arasında uşaqlıq cismi xərçənginin erkən diaqnostikası və adekvat müalicəsi müasir onkoginekologiyanın aktual problemlərindən biridir. Uşaqlıq  cisminin bədxassəli şişləri 90% hallarda endometriumdan inkişaf edir </w:t>
            </w:r>
            <w:r w:rsidR="006D1636" w:rsidRPr="00881316">
              <w:rPr>
                <w:rFonts w:ascii="Times New Roman" w:hAnsi="Times New Roman" w:cs="Times New Roman"/>
                <w:sz w:val="24"/>
                <w:szCs w:val="24"/>
                <w:lang w:val="az-Latn-AZ"/>
              </w:rPr>
              <w:fldChar w:fldCharType="begin">
                <w:fldData xml:space="preserve">PEVuZE5vdGU+PENpdGU+PEF1dGhvcj5Tb2xpbWFuPC9BdXRob3I+PFllYXI+MjAwNTwvWWVhcj48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</w:fldData>
              </w:fldChar>
            </w:r>
            <w:r w:rsidRPr="00881316">
              <w:rPr>
                <w:rFonts w:ascii="Times New Roman" w:hAnsi="Times New Roman" w:cs="Times New Roman"/>
                <w:sz w:val="24"/>
                <w:szCs w:val="24"/>
                <w:lang w:val="az-Latn-AZ"/>
              </w:rPr>
              <w:instrText xml:space="preserve"> ADDIN EN.CITE </w:instrText>
            </w:r>
            <w:r w:rsidR="006D1636" w:rsidRPr="00881316">
              <w:rPr>
                <w:rFonts w:ascii="Times New Roman" w:hAnsi="Times New Roman" w:cs="Times New Roman"/>
                <w:sz w:val="24"/>
                <w:szCs w:val="24"/>
                <w:lang w:val="az-Latn-AZ"/>
              </w:rPr>
              <w:fldChar w:fldCharType="begin">
                <w:fldData xml:space="preserve">PEVuZE5vdGU+PENpdGU+PEF1dGhvcj5Tb2xpbWFuPC9BdXRob3I+PFllYXI+MjAwNTwvWWVhcj48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</w:fldData>
              </w:fldChar>
            </w:r>
            <w:r w:rsidRPr="00881316">
              <w:rPr>
                <w:rFonts w:ascii="Times New Roman" w:hAnsi="Times New Roman" w:cs="Times New Roman"/>
                <w:sz w:val="24"/>
                <w:szCs w:val="24"/>
                <w:lang w:val="az-Latn-AZ"/>
              </w:rPr>
              <w:instrText xml:space="preserve"> ADDIN EN.CITE.DATA </w:instrText>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end"/>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separate"/>
            </w:r>
            <w:r w:rsidRPr="00881316">
              <w:rPr>
                <w:rFonts w:ascii="Times New Roman" w:hAnsi="Times New Roman" w:cs="Times New Roman"/>
                <w:noProof/>
                <w:sz w:val="24"/>
                <w:szCs w:val="24"/>
                <w:lang w:val="az-Latn-AZ"/>
              </w:rPr>
              <w:t>(1)</w:t>
            </w:r>
            <w:r w:rsidR="006D1636" w:rsidRPr="00881316">
              <w:rPr>
                <w:rFonts w:ascii="Times New Roman" w:hAnsi="Times New Roman" w:cs="Times New Roman"/>
                <w:sz w:val="24"/>
                <w:szCs w:val="24"/>
                <w:lang w:val="az-Latn-AZ"/>
              </w:rPr>
              <w:fldChar w:fldCharType="end"/>
            </w:r>
            <w:r w:rsidR="00F830E5" w:rsidRPr="00881316">
              <w:rPr>
                <w:rFonts w:ascii="Times New Roman" w:hAnsi="Times New Roman" w:cs="Times New Roman"/>
                <w:sz w:val="24"/>
                <w:szCs w:val="24"/>
                <w:lang w:val="az-Latn-AZ"/>
              </w:rPr>
              <w:t xml:space="preserve">. </w:t>
            </w:r>
            <w:r w:rsidRPr="00881316">
              <w:rPr>
                <w:rFonts w:ascii="Times New Roman" w:hAnsi="Times New Roman" w:cs="Times New Roman"/>
                <w:sz w:val="24"/>
                <w:szCs w:val="24"/>
                <w:lang w:val="az-Latn-AZ"/>
              </w:rPr>
              <w:t>Dünyada və inkişaf etməkdə olan ölkələrdə uşaqlıq boynu xərçəngindən sonra  ən çox təsadüf edilən ikinci ginekoloji bədxassə</w:t>
            </w:r>
            <w:r w:rsidR="0097512D" w:rsidRPr="00881316">
              <w:rPr>
                <w:rFonts w:ascii="Times New Roman" w:hAnsi="Times New Roman" w:cs="Times New Roman"/>
                <w:sz w:val="24"/>
                <w:szCs w:val="24"/>
                <w:lang w:val="az-Latn-AZ"/>
              </w:rPr>
              <w:t xml:space="preserve">li şişdir </w:t>
            </w:r>
            <w:r w:rsidR="006D1636" w:rsidRPr="00881316">
              <w:rPr>
                <w:rFonts w:ascii="Times New Roman" w:hAnsi="Times New Roman" w:cs="Times New Roman"/>
                <w:sz w:val="24"/>
                <w:szCs w:val="24"/>
                <w:lang w:val="az-Latn-AZ"/>
              </w:rPr>
              <w:fldChar w:fldCharType="begin">
                <w:fldData xml:space="preserve">PEVuZE5vdGU+PENpdGU+PEF1dGhvcj5CcmF5PC9BdXRob3I+PFllYXI+MjAxODwvWWVhcj48UmVj
TnVtPjI0MjwvUmVjTnVtPjxEaXNwbGF5VGV4dD4oMik8L0Rpc3BsYXlUZXh0PjxyZWNvcmQ+PHJl
Yy1udW1iZXI+MjQyPC9yZWMtbnVtYmVyPjxmb3JlaWduLWtleXM+PGtleSBhcHA9IkVOIiBkYi1p
ZD0iZTIyZTJ2YWFyZnB4dzllMGZmM3hkcDlycHBleDlmc3B2enpyIiB0aW1lc3RhbXA9IjE1ODk5
MjU1OTYiPjI0Mjwva2V5PjwvZm9yZWlnbi1rZXlzPjxyZWYtdHlwZSBuYW1lPSJKb3VybmFsIEFy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Pr="00881316">
              <w:rPr>
                <w:rFonts w:ascii="Times New Roman" w:hAnsi="Times New Roman" w:cs="Times New Roman"/>
                <w:sz w:val="24"/>
                <w:szCs w:val="24"/>
                <w:lang w:val="az-Latn-AZ"/>
              </w:rPr>
              <w:instrText xml:space="preserve"> ADDIN EN.CITE </w:instrText>
            </w:r>
            <w:r w:rsidR="006D1636" w:rsidRPr="00881316">
              <w:rPr>
                <w:rFonts w:ascii="Times New Roman" w:hAnsi="Times New Roman" w:cs="Times New Roman"/>
                <w:sz w:val="24"/>
                <w:szCs w:val="24"/>
                <w:lang w:val="az-Latn-AZ"/>
              </w:rPr>
              <w:fldChar w:fldCharType="begin">
                <w:fldData xml:space="preserve">PEVuZE5vdGU+PENpdGU+PEF1dGhvcj5CcmF5PC9BdXRob3I+PFllYXI+MjAxODwvWWVhcj48UmVj
TnVtPjI0MjwvUmVjTnVtPjxEaXNwbGF5VGV4dD4oMik8L0Rpc3BsYXlUZXh0PjxyZWNvcmQ+PHJl
Yy1udW1iZXI+MjQyPC9yZWMtbnVtYmVyPjxmb3JlaWduLWtleXM+PGtleSBhcHA9IkVOIiBkYi1p
ZD0iZTIyZTJ2YWFyZnB4dzllMGZmM3hkcDlycHBleDlmc3B2enpyIiB0aW1lc3RhbXA9IjE1ODk5
MjU1OTYiPjI0Mjwva2V5PjwvZm9yZWlnbi1rZXlzPjxyZWYtdHlwZSBuYW1lPSJKb3VybmFsIEFy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Pr="00881316">
              <w:rPr>
                <w:rFonts w:ascii="Times New Roman" w:hAnsi="Times New Roman" w:cs="Times New Roman"/>
                <w:sz w:val="24"/>
                <w:szCs w:val="24"/>
                <w:lang w:val="az-Latn-AZ"/>
              </w:rPr>
              <w:instrText xml:space="preserve"> ADDIN EN.CITE.DATA </w:instrText>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end"/>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separate"/>
            </w:r>
            <w:r w:rsidRPr="00881316">
              <w:rPr>
                <w:rFonts w:ascii="Times New Roman" w:hAnsi="Times New Roman" w:cs="Times New Roman"/>
                <w:noProof/>
                <w:sz w:val="24"/>
                <w:szCs w:val="24"/>
                <w:lang w:val="az-Latn-AZ"/>
              </w:rPr>
              <w:t>(2)</w:t>
            </w:r>
            <w:r w:rsidR="006D1636" w:rsidRPr="00881316">
              <w:rPr>
                <w:rFonts w:ascii="Times New Roman" w:hAnsi="Times New Roman" w:cs="Times New Roman"/>
                <w:sz w:val="24"/>
                <w:szCs w:val="24"/>
                <w:lang w:val="az-Latn-AZ"/>
              </w:rPr>
              <w:fldChar w:fldCharType="end"/>
            </w:r>
            <w:r w:rsidR="0097512D" w:rsidRPr="00881316">
              <w:rPr>
                <w:rFonts w:ascii="Times New Roman" w:hAnsi="Times New Roman" w:cs="Times New Roman"/>
                <w:sz w:val="24"/>
                <w:szCs w:val="24"/>
                <w:lang w:val="az-Latn-AZ"/>
              </w:rPr>
              <w:t>.</w:t>
            </w:r>
            <w:r w:rsidRPr="00881316">
              <w:rPr>
                <w:rFonts w:ascii="Times New Roman" w:hAnsi="Times New Roman" w:cs="Times New Roman"/>
                <w:sz w:val="24"/>
                <w:szCs w:val="24"/>
                <w:lang w:val="az-Latn-AZ"/>
              </w:rPr>
              <w:t xml:space="preserve"> Hər bir qadının həyatı boyu uşaqlıq cismi xərçənginə görə daşıdığı risk 2,8% təşkil edir</w:t>
            </w:r>
            <w:r w:rsidR="0045580E">
              <w:rPr>
                <w:rFonts w:ascii="Times New Roman" w:hAnsi="Times New Roman" w:cs="Times New Roman"/>
                <w:sz w:val="24"/>
                <w:szCs w:val="24"/>
                <w:lang w:val="az-Latn-AZ"/>
              </w:rPr>
              <w:t xml:space="preserve"> </w:t>
            </w:r>
            <w:r w:rsidR="006D1636" w:rsidRPr="00881316">
              <w:rPr>
                <w:rFonts w:ascii="Times New Roman" w:hAnsi="Times New Roman" w:cs="Times New Roman"/>
                <w:sz w:val="24"/>
                <w:szCs w:val="24"/>
                <w:lang w:val="az-Latn-AZ"/>
              </w:rPr>
              <w:fldChar w:fldCharType="begin">
                <w:fldData xml:space="preserve">PEVuZE5vdGU+PENpdGU+PEF1dGhvcj5Db3RlPC9BdXRob3I+PFllYXI+MjAxNTwvWWVhcj48UmVj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UHJldmVudGl2ZSBPbmNvbG9neTwvYWJici0xPjwvYWx0LXBlcmlvZGljYWw+PHBhZ2VzPjE0MDct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=
</w:fldData>
              </w:fldChar>
            </w:r>
            <w:r w:rsidRPr="00881316">
              <w:rPr>
                <w:rFonts w:ascii="Times New Roman" w:hAnsi="Times New Roman" w:cs="Times New Roman"/>
                <w:sz w:val="24"/>
                <w:szCs w:val="24"/>
                <w:lang w:val="az-Latn-AZ"/>
              </w:rPr>
              <w:instrText xml:space="preserve"> ADDIN EN.CITE </w:instrText>
            </w:r>
            <w:r w:rsidR="006D1636" w:rsidRPr="00881316">
              <w:rPr>
                <w:rFonts w:ascii="Times New Roman" w:hAnsi="Times New Roman" w:cs="Times New Roman"/>
                <w:sz w:val="24"/>
                <w:szCs w:val="24"/>
                <w:lang w:val="az-Latn-AZ"/>
              </w:rPr>
              <w:fldChar w:fldCharType="begin">
                <w:fldData xml:space="preserve">PEVuZE5vdGU+PENpdGU+PEF1dGhvcj5Db3RlPC9BdXRob3I+PFllYXI+MjAxNTwvWWVhcj48UmVj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UHJldmVudGl2ZSBPbmNvbG9neTwvYWJici0xPjwvYWx0LXBlcmlvZGljYWw+PHBhZ2VzPjE0MDct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=
</w:fldData>
              </w:fldChar>
            </w:r>
            <w:r w:rsidRPr="00881316">
              <w:rPr>
                <w:rFonts w:ascii="Times New Roman" w:hAnsi="Times New Roman" w:cs="Times New Roman"/>
                <w:sz w:val="24"/>
                <w:szCs w:val="24"/>
                <w:lang w:val="az-Latn-AZ"/>
              </w:rPr>
              <w:instrText xml:space="preserve"> ADDIN EN.CITE.DATA </w:instrText>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end"/>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separate"/>
            </w:r>
            <w:r w:rsidRPr="00881316">
              <w:rPr>
                <w:rFonts w:ascii="Times New Roman" w:hAnsi="Times New Roman" w:cs="Times New Roman"/>
                <w:noProof/>
                <w:sz w:val="24"/>
                <w:szCs w:val="24"/>
                <w:lang w:val="az-Latn-AZ"/>
              </w:rPr>
              <w:t>(3)</w:t>
            </w:r>
            <w:r w:rsidR="006D1636" w:rsidRPr="00881316">
              <w:rPr>
                <w:rFonts w:ascii="Times New Roman" w:hAnsi="Times New Roman" w:cs="Times New Roman"/>
                <w:sz w:val="24"/>
                <w:szCs w:val="24"/>
                <w:lang w:val="az-Latn-AZ"/>
              </w:rPr>
              <w:fldChar w:fldCharType="end"/>
            </w:r>
            <w:r w:rsidRPr="00881316">
              <w:rPr>
                <w:rFonts w:ascii="Times New Roman" w:hAnsi="Times New Roman" w:cs="Times New Roman"/>
                <w:sz w:val="24"/>
                <w:szCs w:val="24"/>
                <w:lang w:val="az-Latn-AZ"/>
              </w:rPr>
              <w:t xml:space="preserve">. </w:t>
            </w:r>
            <w:r w:rsidR="00EF28A3">
              <w:rPr>
                <w:rFonts w:ascii="Times New Roman" w:hAnsi="Times New Roman" w:cs="Times New Roman"/>
                <w:sz w:val="24"/>
                <w:szCs w:val="24"/>
                <w:lang w:val="az-Latn-AZ"/>
              </w:rPr>
              <w:t>Ümumd</w:t>
            </w:r>
            <w:r w:rsidR="00040637" w:rsidRPr="00040637">
              <w:rPr>
                <w:rFonts w:ascii="Times New Roman" w:hAnsi="Times New Roman" w:cs="Times New Roman"/>
                <w:sz w:val="24"/>
                <w:szCs w:val="24"/>
                <w:lang w:val="az-Latn-AZ"/>
              </w:rPr>
              <w:t xml:space="preserve">ünya Səhiyyə Təşkilatı (WHO) və Qlobal </w:t>
            </w:r>
            <w:r w:rsidR="00CC06B8">
              <w:rPr>
                <w:rFonts w:ascii="Times New Roman" w:hAnsi="Times New Roman" w:cs="Times New Roman"/>
                <w:sz w:val="24"/>
                <w:szCs w:val="24"/>
                <w:lang w:val="az-Latn-AZ"/>
              </w:rPr>
              <w:t>Xərçəng</w:t>
            </w:r>
            <w:r w:rsidR="00040637" w:rsidRPr="00040637">
              <w:rPr>
                <w:rFonts w:ascii="Times New Roman" w:hAnsi="Times New Roman" w:cs="Times New Roman"/>
                <w:sz w:val="24"/>
                <w:szCs w:val="24"/>
                <w:lang w:val="az-Latn-AZ"/>
              </w:rPr>
              <w:t xml:space="preserve"> Statistikasının məlumatına görə 2020-ci ildə bütün dünya üzrə adı çəkilən xəstəliyə görə 417.367 yeni xəstələnmə və 97.370 ölüm hadisəsi qeydə alınmışdır</w:t>
            </w:r>
            <w:r w:rsidRPr="00040637">
              <w:rPr>
                <w:rFonts w:ascii="Times New Roman" w:hAnsi="Times New Roman" w:cs="Times New Roman"/>
                <w:sz w:val="24"/>
                <w:szCs w:val="24"/>
                <w:lang w:val="az-Latn-AZ"/>
              </w:rPr>
              <w:t xml:space="preserve">. </w:t>
            </w:r>
            <w:r w:rsidRPr="00881316">
              <w:rPr>
                <w:rFonts w:ascii="Times New Roman" w:hAnsi="Times New Roman" w:cs="Times New Roman"/>
                <w:sz w:val="24"/>
                <w:szCs w:val="24"/>
                <w:lang w:val="az-Latn-AZ"/>
              </w:rPr>
              <w:t>Bu rəqəmlər qadınlar arasında bütün bədxassəli şişlərdən xəstələnmə göstəricisinin 4,</w:t>
            </w:r>
            <w:r w:rsidR="00203725">
              <w:rPr>
                <w:rFonts w:ascii="Times New Roman" w:hAnsi="Times New Roman" w:cs="Times New Roman"/>
                <w:sz w:val="24"/>
                <w:szCs w:val="24"/>
                <w:lang w:val="az-Latn-AZ"/>
              </w:rPr>
              <w:t>5</w:t>
            </w:r>
            <w:r w:rsidRPr="00881316">
              <w:rPr>
                <w:rFonts w:ascii="Times New Roman" w:hAnsi="Times New Roman" w:cs="Times New Roman"/>
                <w:sz w:val="24"/>
                <w:szCs w:val="24"/>
                <w:lang w:val="az-Latn-AZ"/>
              </w:rPr>
              <w:t xml:space="preserve">%-ni təşkil etmişdir </w:t>
            </w:r>
            <w:r w:rsidR="006D1636" w:rsidRPr="00881316">
              <w:rPr>
                <w:rFonts w:ascii="Times New Roman" w:hAnsi="Times New Roman" w:cs="Times New Roman"/>
                <w:sz w:val="24"/>
                <w:szCs w:val="24"/>
                <w:lang w:val="az-Latn-AZ"/>
              </w:rPr>
              <w:fldChar w:fldCharType="begin">
                <w:fldData xml:space="preserve">PEVuZE5vdGU+PENpdGU+PEF1dGhvcj5CcmF5PC9BdXRob3I+PFllYXI+MjAxODwvWWVhcj48UmVj
TnVtPjI0MzwvUmVjTnVtPjxEaXNwbGF5VGV4dD4oMik8L0Rpc3BsYXlUZXh0PjxyZWNvcmQ+PHJl
Yy1udW1iZXI+MjQzPC9yZWMtbnVtYmVyPjxmb3JlaWduLWtleXM+PGtleSBhcHA9IkVOIiBkYi1p
ZD0iZTIyZTJ2YWFyZnB4dzllMGZmM3hkcDlycHBleDlmc3B2enpyIiB0aW1lc3RhbXA9IjE1ODk5
MjYwODMiPjI0Mzwva2V5PjwvZm9yZWlnbi1rZXlzPjxyZWYtdHlwZSBuYW1lPSJKb3VybmFsIEFy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Pr="00881316">
              <w:rPr>
                <w:rFonts w:ascii="Times New Roman" w:hAnsi="Times New Roman" w:cs="Times New Roman"/>
                <w:sz w:val="24"/>
                <w:szCs w:val="24"/>
                <w:lang w:val="az-Latn-AZ"/>
              </w:rPr>
              <w:instrText xml:space="preserve"> ADDIN EN.CITE </w:instrText>
            </w:r>
            <w:r w:rsidR="006D1636" w:rsidRPr="00881316">
              <w:rPr>
                <w:rFonts w:ascii="Times New Roman" w:hAnsi="Times New Roman" w:cs="Times New Roman"/>
                <w:sz w:val="24"/>
                <w:szCs w:val="24"/>
                <w:lang w:val="az-Latn-AZ"/>
              </w:rPr>
              <w:fldChar w:fldCharType="begin">
                <w:fldData xml:space="preserve">PEVuZE5vdGU+PENpdGU+PEF1dGhvcj5CcmF5PC9BdXRob3I+PFllYXI+MjAxODwvWWVhcj48UmVj
TnVtPjI0MzwvUmVjTnVtPjxEaXNwbGF5VGV4dD4oMik8L0Rpc3BsYXlUZXh0PjxyZWNvcmQ+PHJl
Yy1udW1iZXI+MjQzPC9yZWMtbnVtYmVyPjxmb3JlaWduLWtleXM+PGtleSBhcHA9IkVOIiBkYi1p
ZD0iZTIyZTJ2YWFyZnB4dzllMGZmM3hkcDlycHBleDlmc3B2enpyIiB0aW1lc3RhbXA9IjE1ODk5
MjYwODMiPjI0Mzwva2V5PjwvZm9yZWlnbi1rZXlzPjxyZWYtdHlwZSBuYW1lPSJKb3VybmFsIEFy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Pr="00881316">
              <w:rPr>
                <w:rFonts w:ascii="Times New Roman" w:hAnsi="Times New Roman" w:cs="Times New Roman"/>
                <w:sz w:val="24"/>
                <w:szCs w:val="24"/>
                <w:lang w:val="az-Latn-AZ"/>
              </w:rPr>
              <w:instrText xml:space="preserve"> ADDIN EN.CITE.DATA </w:instrText>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end"/>
            </w:r>
            <w:r w:rsidR="006D1636" w:rsidRPr="00881316">
              <w:rPr>
                <w:rFonts w:ascii="Times New Roman" w:hAnsi="Times New Roman" w:cs="Times New Roman"/>
                <w:sz w:val="24"/>
                <w:szCs w:val="24"/>
                <w:lang w:val="az-Latn-AZ"/>
              </w:rPr>
            </w:r>
            <w:r w:rsidR="006D1636" w:rsidRPr="00881316">
              <w:rPr>
                <w:rFonts w:ascii="Times New Roman" w:hAnsi="Times New Roman" w:cs="Times New Roman"/>
                <w:sz w:val="24"/>
                <w:szCs w:val="24"/>
                <w:lang w:val="az-Latn-AZ"/>
              </w:rPr>
              <w:fldChar w:fldCharType="separate"/>
            </w:r>
            <w:r w:rsidRPr="00881316">
              <w:rPr>
                <w:rFonts w:ascii="Times New Roman" w:hAnsi="Times New Roman" w:cs="Times New Roman"/>
                <w:noProof/>
                <w:sz w:val="24"/>
                <w:szCs w:val="24"/>
                <w:lang w:val="az-Latn-AZ"/>
              </w:rPr>
              <w:t>(2)</w:t>
            </w:r>
            <w:r w:rsidR="006D1636" w:rsidRPr="00881316">
              <w:rPr>
                <w:rFonts w:ascii="Times New Roman" w:hAnsi="Times New Roman" w:cs="Times New Roman"/>
                <w:sz w:val="24"/>
                <w:szCs w:val="24"/>
                <w:lang w:val="az-Latn-AZ"/>
              </w:rPr>
              <w:fldChar w:fldCharType="end"/>
            </w:r>
            <w:r w:rsidR="006D1636" w:rsidRPr="00881316">
              <w:rPr>
                <w:rFonts w:ascii="Times New Roman" w:hAnsi="Times New Roman" w:cs="Times New Roman"/>
                <w:sz w:val="24"/>
                <w:szCs w:val="24"/>
                <w:lang w:val="az-Latn-AZ"/>
              </w:rPr>
              <w:fldChar w:fldCharType="begin"/>
            </w:r>
            <w:r w:rsidRPr="00881316">
              <w:rPr>
                <w:rFonts w:ascii="Times New Roman" w:hAnsi="Times New Roman" w:cs="Times New Roman"/>
                <w:sz w:val="24"/>
                <w:szCs w:val="24"/>
                <w:lang w:val="az-Latn-AZ"/>
              </w:rPr>
              <w:instrText xml:space="preserve"> ADDIN EN.CITE &lt;EndNote&gt;&lt;Cite&gt;&lt;Author&gt;Siegel&lt;/Author&gt;&lt;Year&gt;2020&lt;/Year&gt;&lt;RecNum&gt;1&lt;/RecNum&gt;&lt;DisplayText&gt;(4)&lt;/DisplayText&gt;&lt;record&gt;&lt;rec-number&gt;1&lt;/rec-number&gt;&lt;foreign-keys&gt;&lt;key app="EN" db-id="v5w5eda5zepzvoesxzmp09zaf22ewa2ex9tr" timestamp="1608461240"&gt;1&lt;/key&gt;&lt;/foreign-keys&gt;&lt;ref-type name="Journal Article"&gt;17&lt;/ref-type&gt;&lt;contributors&gt;&lt;authors&gt;&lt;author&gt;Siegel, R. L.&lt;/author&gt;&lt;author&gt;Miller, K. D.&lt;/author&gt;&lt;author&gt;Jemal, A.&lt;/author&gt;&lt;/authors&gt;&lt;/contributors&gt;&lt;auth-address&gt;Surveillance and Health Services Research, American Cancer Society, Atlanta, Georgia.&lt;/auth-address&gt;&lt;titles&gt;&lt;title&gt;Cancer statistics, 2020&lt;/title&gt;&lt;secondary-title&gt;CA Cancer J Clin&lt;/secondary-title&gt;&lt;/titles&gt;&lt;periodical&gt;&lt;full-title&gt;CA Cancer J Clin&lt;/full-title&gt;&lt;/periodical&gt;&lt;pages&gt;7-30&lt;/pages&gt;&lt;volume&gt;70&lt;/volume&gt;&lt;number&gt;1&lt;/number&gt;&lt;edition&gt;2020/01/09&lt;/edition&gt;&lt;keywords&gt;&lt;keyword&gt;Adult&lt;/keyword&gt;&lt;keyword&gt;Aged&lt;/keyword&gt;&lt;keyword&gt;*American Cancer Society&lt;/keyword&gt;&lt;keyword&gt;Female&lt;/keyword&gt;&lt;keyword&gt;Humans&lt;/keyword&gt;&lt;keyword&gt;Incidence&lt;/keyword&gt;&lt;keyword&gt;Male&lt;/keyword&gt;&lt;keyword&gt;Middle Aged&lt;/keyword&gt;&lt;keyword&gt;Neoplasms/*epidemiology&lt;/keyword&gt;&lt;keyword&gt;*Registries&lt;/keyword&gt;&lt;keyword&gt;SEER Program/*statistics &amp;amp; numerical data&lt;/keyword&gt;&lt;keyword&gt;Survival Rate/trends&lt;/keyword&gt;&lt;keyword&gt;United States/epidemiology&lt;/keyword&gt;&lt;keyword&gt;Young Adult&lt;/keyword&gt;&lt;keyword&gt;*cancer cases&lt;/keyword&gt;&lt;keyword&gt;*cancer statistics&lt;/keyword&gt;&lt;keyword&gt;*death rates&lt;/keyword&gt;&lt;keyword&gt;*incidence&lt;/keyword&gt;&lt;keyword&gt;*mortality&lt;/keyword&gt;&lt;/keywords&gt;&lt;dates&gt;&lt;year&gt;2020&lt;/year&gt;&lt;pub-dates&gt;&lt;date&gt;Jan&lt;/date&gt;&lt;/pub-dates&gt;&lt;/dates&gt;&lt;isbn&gt;1542-4863 (Electronic)&amp;#xD;0007-9235 (Linking)&lt;/isbn&gt;&lt;accession-num&gt;31912902&lt;/accession-num&gt;&lt;urls&gt;&lt;related-urls&gt;&lt;url&gt;https://www.ncbi.nlm.nih.gov/pubmed/31912902&lt;/url&gt;&lt;/related-urls&gt;&lt;/urls&gt;&lt;electronic-resource-num&gt;10.3322/caac.21590&lt;/electronic-resource-num&gt;&lt;/record&gt;&lt;/Cite&gt;&lt;/EndNote&gt;</w:instrText>
            </w:r>
            <w:r w:rsidR="006D1636" w:rsidRPr="00881316">
              <w:rPr>
                <w:rFonts w:ascii="Times New Roman" w:hAnsi="Times New Roman" w:cs="Times New Roman"/>
                <w:sz w:val="24"/>
                <w:szCs w:val="24"/>
                <w:lang w:val="az-Latn-AZ"/>
              </w:rPr>
              <w:fldChar w:fldCharType="separate"/>
            </w:r>
            <w:r w:rsidRPr="00881316">
              <w:rPr>
                <w:rFonts w:ascii="Times New Roman" w:hAnsi="Times New Roman" w:cs="Times New Roman"/>
                <w:noProof/>
                <w:sz w:val="24"/>
                <w:szCs w:val="24"/>
                <w:lang w:val="az-Latn-AZ"/>
              </w:rPr>
              <w:t>(4)</w:t>
            </w:r>
            <w:r w:rsidR="006D1636" w:rsidRPr="00881316">
              <w:rPr>
                <w:rFonts w:ascii="Times New Roman" w:hAnsi="Times New Roman" w:cs="Times New Roman"/>
                <w:sz w:val="24"/>
                <w:szCs w:val="24"/>
                <w:lang w:val="az-Latn-AZ"/>
              </w:rPr>
              <w:fldChar w:fldCharType="end"/>
            </w:r>
            <w:r w:rsidRPr="00881316">
              <w:rPr>
                <w:rFonts w:ascii="Times New Roman" w:hAnsi="Times New Roman" w:cs="Times New Roman"/>
                <w:sz w:val="24"/>
                <w:szCs w:val="24"/>
                <w:lang w:val="az-Latn-AZ"/>
              </w:rPr>
              <w:t>. Uşaqlıq cismi xərçəngi üçün orta yaş 63 təşkil edir, xəstələrin 75%-i postmenopauzal dövrdədir. Uşaqlıq cismi xərçəngi diaqnozu qoyulan x</w:t>
            </w:r>
            <w:r w:rsidRPr="00881316">
              <w:rPr>
                <w:rFonts w:ascii="Times New Roman" w:hAnsi="Times New Roman" w:cs="Times New Roman"/>
                <w:sz w:val="24"/>
                <w:szCs w:val="24"/>
                <w:lang w:val="tr-TR"/>
              </w:rPr>
              <w:t xml:space="preserve">əstələrin 2-5%-i 40 yaşından gənc, 20-25% isə premenopauzal yaş dövrünə təsadüf edir </w:t>
            </w:r>
            <w:r w:rsidR="006D1636" w:rsidRPr="00881316">
              <w:rPr>
                <w:rFonts w:ascii="Times New Roman" w:hAnsi="Times New Roman" w:cs="Times New Roman"/>
                <w:sz w:val="24"/>
                <w:szCs w:val="24"/>
                <w:lang w:val="tr-TR"/>
              </w:rPr>
              <w:fldChar w:fldCharType="begin">
                <w:fldData xml:space="preserve">PEVuZE5vdGU+PENpdGU+PEF1dGhvcj5DYW88L0F1dGhvcj48WWVhcj4yMDIwPC9ZZWFyPjxSZWNO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</w:fldData>
              </w:fldChar>
            </w:r>
            <w:r w:rsidRPr="00881316">
              <w:rPr>
                <w:rFonts w:ascii="Times New Roman" w:hAnsi="Times New Roman" w:cs="Times New Roman"/>
                <w:sz w:val="24"/>
                <w:szCs w:val="24"/>
                <w:lang w:val="tr-TR"/>
              </w:rPr>
              <w:instrText xml:space="preserve"> ADDIN EN.CITE </w:instrText>
            </w:r>
            <w:r w:rsidR="006D1636" w:rsidRPr="00881316">
              <w:rPr>
                <w:rFonts w:ascii="Times New Roman" w:hAnsi="Times New Roman" w:cs="Times New Roman"/>
                <w:sz w:val="24"/>
                <w:szCs w:val="24"/>
                <w:lang w:val="tr-TR"/>
              </w:rPr>
              <w:fldChar w:fldCharType="begin">
                <w:fldData xml:space="preserve">PEVuZE5vdGU+PENpdGU+PEF1dGhvcj5DYW88L0F1dGhvcj48WWVhcj4yMDIwPC9ZZWFyPjxSZWNO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</w:fldData>
              </w:fldChar>
            </w:r>
            <w:r w:rsidRPr="00881316">
              <w:rPr>
                <w:rFonts w:ascii="Times New Roman" w:hAnsi="Times New Roman" w:cs="Times New Roman"/>
                <w:sz w:val="24"/>
                <w:szCs w:val="24"/>
                <w:lang w:val="tr-TR"/>
              </w:rPr>
              <w:instrText xml:space="preserve"> ADDIN EN.CITE.DATA </w:instrText>
            </w:r>
            <w:r w:rsidR="006D1636" w:rsidRPr="00881316">
              <w:rPr>
                <w:rFonts w:ascii="Times New Roman" w:hAnsi="Times New Roman" w:cs="Times New Roman"/>
                <w:sz w:val="24"/>
                <w:szCs w:val="24"/>
                <w:lang w:val="tr-TR"/>
              </w:rPr>
            </w:r>
            <w:r w:rsidR="006D1636" w:rsidRPr="00881316">
              <w:rPr>
                <w:rFonts w:ascii="Times New Roman" w:hAnsi="Times New Roman" w:cs="Times New Roman"/>
                <w:sz w:val="24"/>
                <w:szCs w:val="24"/>
                <w:lang w:val="tr-TR"/>
              </w:rPr>
              <w:fldChar w:fldCharType="end"/>
            </w:r>
            <w:r w:rsidR="006D1636" w:rsidRPr="00881316">
              <w:rPr>
                <w:rFonts w:ascii="Times New Roman" w:hAnsi="Times New Roman" w:cs="Times New Roman"/>
                <w:sz w:val="24"/>
                <w:szCs w:val="24"/>
                <w:lang w:val="tr-TR"/>
              </w:rPr>
            </w:r>
            <w:r w:rsidR="006D1636" w:rsidRPr="00881316">
              <w:rPr>
                <w:rFonts w:ascii="Times New Roman" w:hAnsi="Times New Roman" w:cs="Times New Roman"/>
                <w:sz w:val="24"/>
                <w:szCs w:val="24"/>
                <w:lang w:val="tr-TR"/>
              </w:rPr>
              <w:fldChar w:fldCharType="separate"/>
            </w:r>
            <w:r w:rsidRPr="00881316">
              <w:rPr>
                <w:rFonts w:ascii="Times New Roman" w:hAnsi="Times New Roman" w:cs="Times New Roman"/>
                <w:noProof/>
                <w:sz w:val="24"/>
                <w:szCs w:val="24"/>
                <w:lang w:val="tr-TR"/>
              </w:rPr>
              <w:t>(5, 6)</w:t>
            </w:r>
            <w:r w:rsidR="006D1636" w:rsidRPr="00881316">
              <w:rPr>
                <w:rFonts w:ascii="Times New Roman" w:hAnsi="Times New Roman" w:cs="Times New Roman"/>
                <w:sz w:val="24"/>
                <w:szCs w:val="24"/>
                <w:lang w:val="tr-TR"/>
              </w:rPr>
              <w:fldChar w:fldCharType="end"/>
            </w:r>
            <w:r w:rsidR="00881316" w:rsidRPr="00881316">
              <w:rPr>
                <w:rFonts w:ascii="Times New Roman" w:hAnsi="Times New Roman" w:cs="Times New Roman"/>
                <w:sz w:val="24"/>
                <w:szCs w:val="24"/>
                <w:lang w:val="tr-TR"/>
              </w:rPr>
              <w:t>.</w:t>
            </w:r>
          </w:p>
          <w:p w14:paraId="5E38CC32" w14:textId="62C75514" w:rsidR="001A0004" w:rsidRPr="00846516" w:rsidRDefault="001A0004" w:rsidP="003E0D99">
            <w:pPr>
              <w:ind w:firstLine="28"/>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 xərçəngi</w:t>
            </w:r>
            <w:r w:rsidR="00524A7A">
              <w:rPr>
                <w:rFonts w:ascii="Times New Roman" w:hAnsi="Times New Roman" w:cs="Times New Roman"/>
                <w:sz w:val="24"/>
                <w:szCs w:val="24"/>
                <w:lang w:val="az-Latn-AZ"/>
              </w:rPr>
              <w:t>nin müalicəsində</w:t>
            </w:r>
            <w:r w:rsidRPr="00846516">
              <w:rPr>
                <w:rFonts w:ascii="Times New Roman" w:hAnsi="Times New Roman" w:cs="Times New Roman"/>
                <w:sz w:val="24"/>
                <w:szCs w:val="24"/>
                <w:lang w:val="az-Latn-AZ"/>
              </w:rPr>
              <w:t xml:space="preserve"> minimal invaziv cərrahiyyənin rutin tətbiqi çox aktual məsələlərdən hesab edilir.</w:t>
            </w:r>
          </w:p>
          <w:p w14:paraId="43FE93EC" w14:textId="77777777" w:rsidR="001A0004" w:rsidRPr="00846516" w:rsidRDefault="001A0004" w:rsidP="003E0D99">
            <w:pPr>
              <w:ind w:firstLine="28"/>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Son zamanlar yeni texnologiyaların tətbiqi sayəsində bu patologiyanın diaqnostikasında və müalicəsində müəyyən müsbət nəticələr əldə edilsə də, bu problemin bir sıra məsələlərinin həlli istiqamətində tədqiqatlar davam etdirilir.</w:t>
            </w:r>
          </w:p>
          <w:p w14:paraId="187DA4F2" w14:textId="51D98159" w:rsidR="001A0004" w:rsidRPr="00846516" w:rsidRDefault="001A0004" w:rsidP="003E0D99">
            <w:pPr>
              <w:ind w:firstLine="28"/>
              <w:contextualSpacing/>
              <w:jc w:val="both"/>
              <w:rPr>
                <w:rFonts w:ascii="Times New Roman" w:hAnsi="Times New Roman" w:cs="Times New Roman"/>
                <w:sz w:val="24"/>
                <w:szCs w:val="24"/>
                <w:lang w:val="tr-TR"/>
              </w:rPr>
            </w:pPr>
            <w:r w:rsidRPr="00846516">
              <w:rPr>
                <w:rFonts w:ascii="Times New Roman" w:hAnsi="Times New Roman" w:cs="Times New Roman"/>
                <w:sz w:val="24"/>
                <w:szCs w:val="24"/>
                <w:lang w:val="az-Latn-AZ"/>
              </w:rPr>
              <w:t xml:space="preserve">1988-ci ildən FİGO-nun (Beynəlxalq Mamalıq və Ginekologiya Federasiyası) qərarına görə uşaqlıq cismi xərçənginin mərhələsi cərrahi üsulla təyin olunur. </w:t>
            </w:r>
            <w:r w:rsidRPr="00846516">
              <w:rPr>
                <w:rFonts w:ascii="Times New Roman" w:hAnsi="Times New Roman" w:cs="Times New Roman"/>
                <w:sz w:val="24"/>
                <w:szCs w:val="24"/>
                <w:lang w:val="tr-TR"/>
              </w:rPr>
              <w:t xml:space="preserve">I və II mərhəldə aşkar edilən uşaqlıq cismi xərçəngində yeganə radikal müalicə üsulu cərrahi müalicədir. Standart cərrahi müalicə uşaqlıq, uşaqlıq boruları, yumurtalıqlar və limfa düyünlərinin çıxarılmasıdır. Uşaqlıq cismi xərçəngi zamanı əsas </w:t>
            </w:r>
            <w:r w:rsidR="00991732">
              <w:rPr>
                <w:rFonts w:ascii="Times New Roman" w:hAnsi="Times New Roman" w:cs="Times New Roman"/>
                <w:sz w:val="24"/>
                <w:szCs w:val="24"/>
                <w:lang w:val="tr-TR"/>
              </w:rPr>
              <w:t>cərrahi əməliyyat</w:t>
            </w:r>
            <w:r w:rsidRPr="00846516">
              <w:rPr>
                <w:rFonts w:ascii="Times New Roman" w:hAnsi="Times New Roman" w:cs="Times New Roman"/>
                <w:sz w:val="24"/>
                <w:szCs w:val="24"/>
                <w:lang w:val="tr-TR"/>
              </w:rPr>
              <w:t xml:space="preserve"> total histerektomiya</w:t>
            </w:r>
            <w:r w:rsidR="00524A7A">
              <w:rPr>
                <w:rFonts w:ascii="Times New Roman" w:hAnsi="Times New Roman" w:cs="Times New Roman"/>
                <w:sz w:val="24"/>
                <w:szCs w:val="24"/>
                <w:lang w:val="tr-TR"/>
              </w:rPr>
              <w:t xml:space="preserve">, </w:t>
            </w:r>
            <w:r w:rsidRPr="00846516">
              <w:rPr>
                <w:rFonts w:ascii="Times New Roman" w:hAnsi="Times New Roman" w:cs="Times New Roman"/>
                <w:sz w:val="24"/>
                <w:szCs w:val="24"/>
                <w:lang w:val="tr-TR"/>
              </w:rPr>
              <w:t>bilateral salpinqooforektomiya</w:t>
            </w:r>
            <w:r w:rsidR="00524A7A">
              <w:rPr>
                <w:rFonts w:ascii="Times New Roman" w:hAnsi="Times New Roman" w:cs="Times New Roman"/>
                <w:sz w:val="24"/>
                <w:szCs w:val="24"/>
                <w:lang w:val="tr-TR"/>
              </w:rPr>
              <w:t xml:space="preserve"> və çanağın ikitərəfli limfodisseksiyası</w:t>
            </w:r>
            <w:r w:rsidRPr="00846516">
              <w:rPr>
                <w:rFonts w:ascii="Times New Roman" w:hAnsi="Times New Roman" w:cs="Times New Roman"/>
                <w:sz w:val="24"/>
                <w:szCs w:val="24"/>
                <w:lang w:val="tr-TR"/>
              </w:rPr>
              <w:t xml:space="preserve"> hesab edilir. Uşaqlıq boruları və yumurtalıqlar</w:t>
            </w:r>
            <w:r w:rsidR="00246E11">
              <w:rPr>
                <w:rFonts w:ascii="Times New Roman" w:hAnsi="Times New Roman" w:cs="Times New Roman"/>
                <w:sz w:val="24"/>
                <w:szCs w:val="24"/>
                <w:lang w:val="tr-TR"/>
              </w:rPr>
              <w:t>da</w:t>
            </w:r>
            <w:r w:rsidRPr="00846516">
              <w:rPr>
                <w:rFonts w:ascii="Times New Roman" w:hAnsi="Times New Roman" w:cs="Times New Roman"/>
                <w:sz w:val="24"/>
                <w:szCs w:val="24"/>
                <w:lang w:val="tr-TR"/>
              </w:rPr>
              <w:t xml:space="preserve"> mikroskopik metastaz və sinxron </w:t>
            </w:r>
            <w:r w:rsidR="001F63E8">
              <w:rPr>
                <w:rFonts w:ascii="Times New Roman" w:hAnsi="Times New Roman" w:cs="Times New Roman"/>
                <w:sz w:val="24"/>
                <w:szCs w:val="24"/>
                <w:lang w:val="tr-TR"/>
              </w:rPr>
              <w:t xml:space="preserve">şiş </w:t>
            </w:r>
            <w:r w:rsidRPr="00846516">
              <w:rPr>
                <w:rFonts w:ascii="Times New Roman" w:hAnsi="Times New Roman" w:cs="Times New Roman"/>
                <w:sz w:val="24"/>
                <w:szCs w:val="24"/>
                <w:lang w:val="tr-TR"/>
              </w:rPr>
              <w:t>riski</w:t>
            </w:r>
            <w:r w:rsidR="005942C8">
              <w:rPr>
                <w:rFonts w:ascii="Times New Roman" w:hAnsi="Times New Roman" w:cs="Times New Roman"/>
                <w:sz w:val="24"/>
                <w:szCs w:val="24"/>
                <w:lang w:val="tr-TR"/>
              </w:rPr>
              <w:t xml:space="preserve"> olduğu üçün</w:t>
            </w:r>
            <w:r w:rsidRPr="00846516">
              <w:rPr>
                <w:rFonts w:ascii="Times New Roman" w:hAnsi="Times New Roman" w:cs="Times New Roman"/>
                <w:sz w:val="24"/>
                <w:szCs w:val="24"/>
                <w:lang w:val="tr-TR"/>
              </w:rPr>
              <w:t xml:space="preserve"> əməliyyat zaman</w:t>
            </w:r>
            <w:r w:rsidR="00246E11">
              <w:rPr>
                <w:rFonts w:ascii="Times New Roman" w:hAnsi="Times New Roman" w:cs="Times New Roman"/>
                <w:sz w:val="24"/>
                <w:szCs w:val="24"/>
                <w:lang w:val="tr-TR"/>
              </w:rPr>
              <w:t>ı onlar</w:t>
            </w:r>
            <w:r w:rsidR="005942C8">
              <w:rPr>
                <w:rFonts w:ascii="Times New Roman" w:hAnsi="Times New Roman" w:cs="Times New Roman"/>
                <w:sz w:val="24"/>
                <w:szCs w:val="24"/>
                <w:lang w:val="tr-TR"/>
              </w:rPr>
              <w:t xml:space="preserve">ın </w:t>
            </w:r>
            <w:r w:rsidR="00246E11">
              <w:rPr>
                <w:rFonts w:ascii="Times New Roman" w:hAnsi="Times New Roman" w:cs="Times New Roman"/>
                <w:sz w:val="24"/>
                <w:szCs w:val="24"/>
                <w:lang w:val="tr-TR"/>
              </w:rPr>
              <w:t>da</w:t>
            </w:r>
            <w:r w:rsidRPr="00846516">
              <w:rPr>
                <w:rFonts w:ascii="Times New Roman" w:hAnsi="Times New Roman" w:cs="Times New Roman"/>
                <w:sz w:val="24"/>
                <w:szCs w:val="24"/>
                <w:lang w:val="tr-TR"/>
              </w:rPr>
              <w:t xml:space="preserve"> çıxarıl</w:t>
            </w:r>
            <w:r w:rsidR="005942C8">
              <w:rPr>
                <w:rFonts w:ascii="Times New Roman" w:hAnsi="Times New Roman" w:cs="Times New Roman"/>
                <w:sz w:val="24"/>
                <w:szCs w:val="24"/>
                <w:lang w:val="tr-TR"/>
              </w:rPr>
              <w:t>ması məsləhət görülür</w:t>
            </w:r>
            <w:r w:rsidRPr="00846516">
              <w:rPr>
                <w:rFonts w:ascii="Times New Roman" w:hAnsi="Times New Roman" w:cs="Times New Roman"/>
                <w:sz w:val="24"/>
                <w:szCs w:val="24"/>
                <w:lang w:val="tr-TR"/>
              </w:rPr>
              <w:t>. Uşaqlıq cismi xərçəngi zaman</w:t>
            </w:r>
            <w:r w:rsidR="00246E11">
              <w:rPr>
                <w:rFonts w:ascii="Times New Roman" w:hAnsi="Times New Roman" w:cs="Times New Roman"/>
                <w:sz w:val="24"/>
                <w:szCs w:val="24"/>
                <w:lang w:val="tr-TR"/>
              </w:rPr>
              <w:t>ı</w:t>
            </w:r>
            <w:r w:rsidRPr="00846516">
              <w:rPr>
                <w:rFonts w:ascii="Times New Roman" w:hAnsi="Times New Roman" w:cs="Times New Roman"/>
                <w:sz w:val="24"/>
                <w:szCs w:val="24"/>
                <w:lang w:val="tr-TR"/>
              </w:rPr>
              <w:t xml:space="preserve"> </w:t>
            </w:r>
            <w:r w:rsidR="00991732">
              <w:rPr>
                <w:rFonts w:ascii="Times New Roman" w:hAnsi="Times New Roman" w:cs="Times New Roman"/>
                <w:sz w:val="24"/>
                <w:szCs w:val="24"/>
                <w:lang w:val="tr-TR"/>
              </w:rPr>
              <w:t>cərrahi əməliyyat</w:t>
            </w:r>
            <w:r w:rsidR="00246E11">
              <w:rPr>
                <w:rFonts w:ascii="Times New Roman" w:hAnsi="Times New Roman" w:cs="Times New Roman"/>
                <w:sz w:val="24"/>
                <w:szCs w:val="24"/>
                <w:lang w:val="tr-TR"/>
              </w:rPr>
              <w:t xml:space="preserve">ı həyata keçirən </w:t>
            </w:r>
            <w:r w:rsidRPr="00846516">
              <w:rPr>
                <w:rFonts w:ascii="Times New Roman" w:hAnsi="Times New Roman" w:cs="Times New Roman"/>
                <w:sz w:val="24"/>
                <w:szCs w:val="24"/>
                <w:lang w:val="tr-TR"/>
              </w:rPr>
              <w:t>onkoginekoloq aşağıdakı prinsip</w:t>
            </w:r>
            <w:r w:rsidR="00246E11">
              <w:rPr>
                <w:rFonts w:ascii="Times New Roman" w:hAnsi="Times New Roman" w:cs="Times New Roman"/>
                <w:sz w:val="24"/>
                <w:szCs w:val="24"/>
                <w:lang w:val="tr-TR"/>
              </w:rPr>
              <w:t>ləri</w:t>
            </w:r>
            <w:r w:rsidRPr="00846516">
              <w:rPr>
                <w:rFonts w:ascii="Times New Roman" w:hAnsi="Times New Roman" w:cs="Times New Roman"/>
                <w:sz w:val="24"/>
                <w:szCs w:val="24"/>
                <w:lang w:val="tr-TR"/>
              </w:rPr>
              <w:t xml:space="preserve"> nəzərə almalıdır:</w:t>
            </w:r>
          </w:p>
          <w:p w14:paraId="074275A1" w14:textId="323F6495" w:rsidR="00520AD1" w:rsidRDefault="00DD372A" w:rsidP="00520AD1">
            <w:pPr>
              <w:ind w:firstLine="28"/>
              <w:contextualSpacing/>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Bütün makropreparat </w:t>
            </w:r>
            <w:r w:rsidR="001A0004" w:rsidRPr="00A33BD9">
              <w:rPr>
                <w:rFonts w:ascii="Times New Roman" w:hAnsi="Times New Roman" w:cs="Times New Roman"/>
                <w:color w:val="000000" w:themeColor="text1"/>
                <w:sz w:val="24"/>
                <w:szCs w:val="24"/>
                <w:lang w:val="tr-TR"/>
              </w:rPr>
              <w:t>tam (en-blok) çıxarılmalıdır</w:t>
            </w:r>
            <w:r w:rsidR="00520AD1">
              <w:rPr>
                <w:rFonts w:ascii="Times New Roman" w:hAnsi="Times New Roman" w:cs="Times New Roman"/>
                <w:color w:val="000000" w:themeColor="text1"/>
                <w:sz w:val="24"/>
                <w:szCs w:val="24"/>
                <w:lang w:val="tr-TR"/>
              </w:rPr>
              <w:t xml:space="preserve"> (morselyator tətbiqinə və şişin fraqmentasiyasına yol verilməməlidir).</w:t>
            </w:r>
          </w:p>
          <w:p w14:paraId="2403CDB5" w14:textId="08C9020D" w:rsidR="001A0004" w:rsidRPr="00DD372A" w:rsidRDefault="001A0004" w:rsidP="00DD372A">
            <w:pPr>
              <w:ind w:firstLine="28"/>
              <w:contextualSpacing/>
              <w:jc w:val="both"/>
              <w:rPr>
                <w:rFonts w:ascii="Times New Roman" w:hAnsi="Times New Roman" w:cs="Times New Roman"/>
                <w:color w:val="000000" w:themeColor="text1"/>
                <w:sz w:val="24"/>
                <w:szCs w:val="24"/>
                <w:lang w:val="tr-TR"/>
              </w:rPr>
            </w:pPr>
            <w:r w:rsidRPr="00846516">
              <w:rPr>
                <w:rFonts w:ascii="Times New Roman" w:hAnsi="Times New Roman" w:cs="Times New Roman"/>
                <w:sz w:val="24"/>
                <w:szCs w:val="24"/>
                <w:lang w:val="tr-TR"/>
              </w:rPr>
              <w:t xml:space="preserve">Uşaqlıq cismi xərçəngi zamanı aparılan əməliyyatlar laparoskopik, robotik, vaginal və abdominal yolla icra edilə bilər. </w:t>
            </w:r>
            <w:r w:rsidRPr="00A33BD9">
              <w:rPr>
                <w:rFonts w:ascii="Times New Roman" w:hAnsi="Times New Roman" w:cs="Times New Roman"/>
                <w:sz w:val="24"/>
                <w:szCs w:val="24"/>
                <w:lang w:val="az-Latn-AZ"/>
              </w:rPr>
              <w:t>Hazırda bir çox mərkəzlərdə uşaqlıq cismi xərçənginin cərrahi müalicəsində laparotomiya icra edilir. Erkən mərhələdə</w:t>
            </w:r>
            <w:r w:rsidR="00DD372A">
              <w:rPr>
                <w:rFonts w:ascii="Times New Roman" w:hAnsi="Times New Roman" w:cs="Times New Roman"/>
                <w:sz w:val="24"/>
                <w:szCs w:val="24"/>
                <w:lang w:val="az-Latn-AZ"/>
              </w:rPr>
              <w:t xml:space="preserve"> (</w:t>
            </w:r>
            <w:r w:rsidR="00DD372A" w:rsidRPr="00846516">
              <w:rPr>
                <w:rFonts w:ascii="Times New Roman" w:hAnsi="Times New Roman" w:cs="Times New Roman"/>
                <w:sz w:val="24"/>
                <w:szCs w:val="24"/>
                <w:lang w:val="tr-TR"/>
              </w:rPr>
              <w:t>I və II mərhəldə</w:t>
            </w:r>
            <w:r w:rsidR="00DD372A">
              <w:rPr>
                <w:rFonts w:ascii="Times New Roman" w:hAnsi="Times New Roman" w:cs="Times New Roman"/>
                <w:sz w:val="24"/>
                <w:szCs w:val="24"/>
                <w:lang w:val="az-Latn-AZ"/>
              </w:rPr>
              <w:t>)</w:t>
            </w:r>
            <w:r w:rsidRPr="00A33BD9">
              <w:rPr>
                <w:rFonts w:ascii="Times New Roman" w:hAnsi="Times New Roman" w:cs="Times New Roman"/>
                <w:sz w:val="24"/>
                <w:szCs w:val="24"/>
                <w:lang w:val="az-Latn-AZ"/>
              </w:rPr>
              <w:t xml:space="preserve"> aşkar edilmiş uşaqlıq cismi xərçəngində laparoskopiya </w:t>
            </w:r>
            <w:r w:rsidR="0048068C">
              <w:rPr>
                <w:rFonts w:ascii="Times New Roman" w:hAnsi="Times New Roman" w:cs="Times New Roman"/>
                <w:sz w:val="24"/>
                <w:szCs w:val="24"/>
                <w:lang w:val="az-Latn-AZ"/>
              </w:rPr>
              <w:t xml:space="preserve">bir çox mərkəzdə </w:t>
            </w:r>
            <w:r w:rsidRPr="00A33BD9">
              <w:rPr>
                <w:rFonts w:ascii="Times New Roman" w:hAnsi="Times New Roman" w:cs="Times New Roman"/>
                <w:sz w:val="24"/>
                <w:szCs w:val="24"/>
                <w:lang w:val="az-Latn-AZ"/>
              </w:rPr>
              <w:t xml:space="preserve">alternativ üsul olaraq tövsiyyə edilir </w:t>
            </w:r>
            <w:r w:rsidR="006D1636" w:rsidRPr="00A33BD9">
              <w:rPr>
                <w:rFonts w:ascii="Times New Roman" w:hAnsi="Times New Roman" w:cs="Times New Roman"/>
                <w:sz w:val="24"/>
                <w:szCs w:val="24"/>
                <w:lang w:val="az-Latn-AZ"/>
              </w:rPr>
              <w:fldChar w:fldCharType="begin"/>
            </w:r>
            <w:r w:rsidRPr="00A33BD9">
              <w:rPr>
                <w:rFonts w:ascii="Times New Roman" w:hAnsi="Times New Roman" w:cs="Times New Roman"/>
                <w:sz w:val="24"/>
                <w:szCs w:val="24"/>
                <w:lang w:val="az-Latn-AZ"/>
              </w:rPr>
              <w:instrText xml:space="preserve"> ADDIN EN.CITE &lt;EndNote&gt;&lt;Cite&gt;&lt;Author&gt;Galaal&lt;/Author&gt;&lt;Year&gt;2018&lt;/Year&gt;&lt;RecNum&gt;30&lt;/RecNum&gt;&lt;DisplayText&gt;(7)&lt;/DisplayText&gt;&lt;record&gt;&lt;rec-number&gt;30&lt;/rec-number&gt;&lt;foreign-keys&gt;&lt;key app="EN" db-id="v5w5eda5zepzvoesxzmp09zaf22ewa2ex9tr" timestamp="1610904667"&gt;30&lt;/key&gt;&lt;/foreign-keys&gt;&lt;ref-type name="Journal Article"&gt;17&lt;/ref-type&gt;&lt;contributors&gt;&lt;authors&gt;&lt;author&gt;Galaal, K.&lt;/author&gt;&lt;author&gt;Donkers, H.&lt;/author&gt;&lt;author&gt;Bryant, A.&lt;/author&gt;&lt;author&gt;Lopes, A. D.&lt;/author&gt;&lt;/authors&gt;&lt;/contributors&gt;&lt;auth-address&gt;Gynaecological Oncology, Princess Alexandra Wing, Royal Cornwall Hospital, Truro, UK, TR1 3LJ.&lt;/auth-address&gt;&lt;titles&gt;&lt;title&gt;Laparoscopy versus laparotomy for the management of early stage endometrial cancer&lt;/title&gt;&lt;secondary-title&gt;Cochrane Database Syst Rev&lt;/secondary-title&gt;&lt;/titles&gt;&lt;periodical&gt;&lt;full-title&gt;Cochrane Database Syst Rev&lt;/full-title&gt;&lt;/periodical&gt;&lt;pages&gt;Cd006655&lt;/pages&gt;&lt;volume&gt;10&lt;/volume&gt;&lt;number&gt;10&lt;/number&gt;&lt;edition&gt;2018/11/01&lt;/edition&gt;&lt;keywords&gt;&lt;keyword&gt;Blood Loss, Surgical/statistics &amp;amp; numerical data&lt;/keyword&gt;&lt;keyword&gt;Disease-Free Survival&lt;/keyword&gt;&lt;keyword&gt;Endometrial Neoplasms/mortality/pathology/*surgery&lt;/keyword&gt;&lt;keyword&gt;Female&lt;/keyword&gt;&lt;keyword&gt;Humans&lt;/keyword&gt;&lt;keyword&gt;Hysterectomy/adverse effects/*methods/mortality&lt;/keyword&gt;&lt;keyword&gt;Laparoscopy/adverse effects/*methods/mortality&lt;/keyword&gt;&lt;keyword&gt;Laparotomy/adverse effects/*methods/mortality&lt;/keyword&gt;&lt;keyword&gt;Length of Stay&lt;/keyword&gt;&lt;keyword&gt;Neoplasm Recurrence, Local&lt;/keyword&gt;&lt;keyword&gt;Postoperative Complications&lt;/keyword&gt;&lt;keyword&gt;Randomized Controlled Trials as Topic&lt;/keyword&gt;&lt;/keywords&gt;&lt;dates&gt;&lt;year&gt;2018&lt;/year&gt;&lt;pub-dates&gt;&lt;date&gt;Oct 31&lt;/date&gt;&lt;/pub-dates&gt;&lt;/dates&gt;&lt;isbn&gt;1361-6137&lt;/isbn&gt;&lt;accession-num&gt;30379327&lt;/accession-num&gt;&lt;urls&gt;&lt;/urls&gt;&lt;custom2&gt;PMC6517108&lt;/custom2&gt;&lt;electronic-resource-num&gt;10.1002/14651858.CD006655.pub3&lt;/electronic-resource-num&gt;&lt;remote-database-provider&gt;NLM&lt;/remote-database-provider&gt;&lt;language&gt;eng&lt;/language&gt;&lt;/record&gt;&lt;/Cite&gt;&lt;/EndNote&gt;</w:instrText>
            </w:r>
            <w:r w:rsidR="006D1636" w:rsidRPr="00A33BD9">
              <w:rPr>
                <w:rFonts w:ascii="Times New Roman" w:hAnsi="Times New Roman" w:cs="Times New Roman"/>
                <w:sz w:val="24"/>
                <w:szCs w:val="24"/>
                <w:lang w:val="az-Latn-AZ"/>
              </w:rPr>
              <w:fldChar w:fldCharType="separate"/>
            </w:r>
            <w:r w:rsidRPr="00A33BD9">
              <w:rPr>
                <w:rFonts w:ascii="Times New Roman" w:hAnsi="Times New Roman" w:cs="Times New Roman"/>
                <w:noProof/>
                <w:sz w:val="24"/>
                <w:szCs w:val="24"/>
                <w:lang w:val="az-Latn-AZ"/>
              </w:rPr>
              <w:t>(7)</w:t>
            </w:r>
            <w:r w:rsidR="006D1636" w:rsidRPr="00A33BD9">
              <w:rPr>
                <w:rFonts w:ascii="Times New Roman" w:hAnsi="Times New Roman" w:cs="Times New Roman"/>
                <w:sz w:val="24"/>
                <w:szCs w:val="24"/>
                <w:lang w:val="az-Latn-AZ"/>
              </w:rPr>
              <w:fldChar w:fldCharType="end"/>
            </w:r>
            <w:r w:rsidR="00DD372A">
              <w:rPr>
                <w:rFonts w:ascii="Times New Roman" w:hAnsi="Times New Roman" w:cs="Times New Roman"/>
                <w:sz w:val="24"/>
                <w:szCs w:val="24"/>
                <w:lang w:val="az-Latn-AZ"/>
              </w:rPr>
              <w:t xml:space="preserve">, </w:t>
            </w:r>
            <w:r w:rsidR="006D1636" w:rsidRPr="00846516">
              <w:rPr>
                <w:rFonts w:ascii="Times New Roman" w:hAnsi="Times New Roman" w:cs="Times New Roman"/>
                <w:sz w:val="24"/>
                <w:szCs w:val="24"/>
                <w:lang w:val="tr-TR"/>
              </w:rPr>
              <w:fldChar w:fldCharType="begin">
                <w:fldData xml:space="preserve">PEVuZE5vdGU+PENpdGU+PEF1dGhvcj5XYWxrZXI8L0F1dGhvcj48WWVhcj4yMDA5PC9ZZWFyPjxS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</w:fldData>
              </w:fldChar>
            </w:r>
            <w:r w:rsidRPr="00846516">
              <w:rPr>
                <w:rFonts w:ascii="Times New Roman" w:hAnsi="Times New Roman" w:cs="Times New Roman"/>
                <w:sz w:val="24"/>
                <w:szCs w:val="24"/>
                <w:lang w:val="tr-TR"/>
              </w:rPr>
              <w:instrText xml:space="preserve"> ADDIN EN.CITE </w:instrText>
            </w:r>
            <w:r w:rsidR="006D1636" w:rsidRPr="00846516">
              <w:rPr>
                <w:rFonts w:ascii="Times New Roman" w:hAnsi="Times New Roman" w:cs="Times New Roman"/>
                <w:sz w:val="24"/>
                <w:szCs w:val="24"/>
                <w:lang w:val="tr-TR"/>
              </w:rPr>
              <w:fldChar w:fldCharType="begin">
                <w:fldData xml:space="preserve">PEVuZE5vdGU+PENpdGU+PEF1dGhvcj5XYWxrZXI8L0F1dGhvcj48WWVhcj4yMDA5PC9ZZWFyPjxS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</w:fldData>
              </w:fldChar>
            </w:r>
            <w:r w:rsidRPr="00846516">
              <w:rPr>
                <w:rFonts w:ascii="Times New Roman" w:hAnsi="Times New Roman" w:cs="Times New Roman"/>
                <w:sz w:val="24"/>
                <w:szCs w:val="24"/>
                <w:lang w:val="tr-TR"/>
              </w:rPr>
              <w:instrText xml:space="preserve"> ADDIN EN.CITE.DATA </w:instrText>
            </w:r>
            <w:r w:rsidR="006D1636" w:rsidRPr="00846516">
              <w:rPr>
                <w:rFonts w:ascii="Times New Roman" w:hAnsi="Times New Roman" w:cs="Times New Roman"/>
                <w:sz w:val="24"/>
                <w:szCs w:val="24"/>
                <w:lang w:val="tr-TR"/>
              </w:rPr>
            </w:r>
            <w:r w:rsidR="006D1636" w:rsidRPr="00846516">
              <w:rPr>
                <w:rFonts w:ascii="Times New Roman" w:hAnsi="Times New Roman" w:cs="Times New Roman"/>
                <w:sz w:val="24"/>
                <w:szCs w:val="24"/>
                <w:lang w:val="tr-TR"/>
              </w:rPr>
              <w:fldChar w:fldCharType="end"/>
            </w:r>
            <w:r w:rsidR="006D1636" w:rsidRPr="00846516">
              <w:rPr>
                <w:rFonts w:ascii="Times New Roman" w:hAnsi="Times New Roman" w:cs="Times New Roman"/>
                <w:sz w:val="24"/>
                <w:szCs w:val="24"/>
                <w:lang w:val="tr-TR"/>
              </w:rPr>
            </w:r>
            <w:r w:rsidR="006D1636" w:rsidRPr="00846516">
              <w:rPr>
                <w:rFonts w:ascii="Times New Roman" w:hAnsi="Times New Roman" w:cs="Times New Roman"/>
                <w:sz w:val="24"/>
                <w:szCs w:val="24"/>
                <w:lang w:val="tr-TR"/>
              </w:rPr>
              <w:fldChar w:fldCharType="separate"/>
            </w:r>
            <w:r w:rsidRPr="00846516">
              <w:rPr>
                <w:rFonts w:ascii="Times New Roman" w:hAnsi="Times New Roman" w:cs="Times New Roman"/>
                <w:noProof/>
                <w:sz w:val="24"/>
                <w:szCs w:val="24"/>
                <w:lang w:val="tr-TR"/>
              </w:rPr>
              <w:t>(8)</w:t>
            </w:r>
            <w:r w:rsidR="006D1636" w:rsidRPr="00846516">
              <w:rPr>
                <w:rFonts w:ascii="Times New Roman" w:hAnsi="Times New Roman" w:cs="Times New Roman"/>
                <w:sz w:val="24"/>
                <w:szCs w:val="24"/>
                <w:lang w:val="tr-TR"/>
              </w:rPr>
              <w:fldChar w:fldCharType="end"/>
            </w:r>
            <w:r w:rsidRPr="00846516">
              <w:rPr>
                <w:rFonts w:ascii="Times New Roman" w:hAnsi="Times New Roman" w:cs="Times New Roman"/>
                <w:sz w:val="24"/>
                <w:szCs w:val="24"/>
                <w:lang w:val="tr-TR"/>
              </w:rPr>
              <w:t xml:space="preserve">. </w:t>
            </w:r>
            <w:r w:rsidRPr="00846516">
              <w:rPr>
                <w:rFonts w:ascii="Times New Roman" w:hAnsi="Times New Roman" w:cs="Times New Roman"/>
                <w:iCs/>
                <w:sz w:val="24"/>
                <w:szCs w:val="24"/>
                <w:lang w:val="tr-TR"/>
              </w:rPr>
              <w:t xml:space="preserve">Minimal İnvaziv Cərrahiyyənin </w:t>
            </w:r>
            <w:r w:rsidR="00DD372A">
              <w:rPr>
                <w:rFonts w:ascii="Times New Roman" w:hAnsi="Times New Roman" w:cs="Times New Roman"/>
                <w:iCs/>
                <w:sz w:val="24"/>
                <w:szCs w:val="24"/>
                <w:lang w:val="tr-TR"/>
              </w:rPr>
              <w:t>ü</w:t>
            </w:r>
            <w:r w:rsidRPr="00846516">
              <w:rPr>
                <w:rFonts w:ascii="Times New Roman" w:hAnsi="Times New Roman" w:cs="Times New Roman"/>
                <w:iCs/>
                <w:sz w:val="24"/>
                <w:szCs w:val="24"/>
                <w:lang w:val="tr-TR"/>
              </w:rPr>
              <w:t>stünlükləri aşağıdakılardır</w:t>
            </w:r>
            <w:r w:rsidR="0045580E">
              <w:rPr>
                <w:rFonts w:ascii="Times New Roman" w:hAnsi="Times New Roman" w:cs="Times New Roman"/>
                <w:iCs/>
                <w:sz w:val="24"/>
                <w:szCs w:val="24"/>
                <w:lang w:val="tr-TR"/>
              </w:rPr>
              <w:t xml:space="preserve"> </w:t>
            </w:r>
            <w:r w:rsidR="006D1636" w:rsidRPr="00846516">
              <w:rPr>
                <w:rFonts w:ascii="Times New Roman" w:hAnsi="Times New Roman" w:cs="Times New Roman"/>
                <w:iCs/>
                <w:sz w:val="24"/>
                <w:szCs w:val="24"/>
                <w:lang w:val="tr-TR"/>
              </w:rPr>
              <w:fldChar w:fldCharType="begin">
                <w:fldData xml:space="preserve">PEVuZE5vdGU+PENpdGU+PEF1dGhvcj5KYW5kYTwvQXV0aG9yPjxZZWFyPjIwMTc8L1llYXI+PFJl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</w:fldData>
              </w:fldChar>
            </w:r>
            <w:r w:rsidRPr="00846516">
              <w:rPr>
                <w:rFonts w:ascii="Times New Roman" w:hAnsi="Times New Roman" w:cs="Times New Roman"/>
                <w:iCs/>
                <w:sz w:val="24"/>
                <w:szCs w:val="24"/>
                <w:lang w:val="tr-TR"/>
              </w:rPr>
              <w:instrText xml:space="preserve"> ADDIN EN.CITE </w:instrText>
            </w:r>
            <w:r w:rsidR="006D1636" w:rsidRPr="00846516">
              <w:rPr>
                <w:rFonts w:ascii="Times New Roman" w:hAnsi="Times New Roman" w:cs="Times New Roman"/>
                <w:iCs/>
                <w:sz w:val="24"/>
                <w:szCs w:val="24"/>
                <w:lang w:val="tr-TR"/>
              </w:rPr>
              <w:fldChar w:fldCharType="begin">
                <w:fldData xml:space="preserve">PEVuZE5vdGU+PENpdGU+PEF1dGhvcj5KYW5kYTwvQXV0aG9yPjxZZWFyPjIwMTc8L1llYXI+PFJl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</w:fldData>
              </w:fldChar>
            </w:r>
            <w:r w:rsidRPr="00846516">
              <w:rPr>
                <w:rFonts w:ascii="Times New Roman" w:hAnsi="Times New Roman" w:cs="Times New Roman"/>
                <w:iCs/>
                <w:sz w:val="24"/>
                <w:szCs w:val="24"/>
                <w:lang w:val="tr-TR"/>
              </w:rPr>
              <w:instrText xml:space="preserve"> ADDIN EN.CITE.DATA </w:instrText>
            </w:r>
            <w:r w:rsidR="006D1636" w:rsidRPr="00846516">
              <w:rPr>
                <w:rFonts w:ascii="Times New Roman" w:hAnsi="Times New Roman" w:cs="Times New Roman"/>
                <w:iCs/>
                <w:sz w:val="24"/>
                <w:szCs w:val="24"/>
                <w:lang w:val="tr-TR"/>
              </w:rPr>
            </w:r>
            <w:r w:rsidR="006D1636" w:rsidRPr="00846516">
              <w:rPr>
                <w:rFonts w:ascii="Times New Roman" w:hAnsi="Times New Roman" w:cs="Times New Roman"/>
                <w:iCs/>
                <w:sz w:val="24"/>
                <w:szCs w:val="24"/>
                <w:lang w:val="tr-TR"/>
              </w:rPr>
              <w:fldChar w:fldCharType="end"/>
            </w:r>
            <w:r w:rsidR="006D1636" w:rsidRPr="00846516">
              <w:rPr>
                <w:rFonts w:ascii="Times New Roman" w:hAnsi="Times New Roman" w:cs="Times New Roman"/>
                <w:iCs/>
                <w:sz w:val="24"/>
                <w:szCs w:val="24"/>
                <w:lang w:val="tr-TR"/>
              </w:rPr>
            </w:r>
            <w:r w:rsidR="006D1636" w:rsidRPr="00846516">
              <w:rPr>
                <w:rFonts w:ascii="Times New Roman" w:hAnsi="Times New Roman" w:cs="Times New Roman"/>
                <w:iCs/>
                <w:sz w:val="24"/>
                <w:szCs w:val="24"/>
                <w:lang w:val="tr-TR"/>
              </w:rPr>
              <w:fldChar w:fldCharType="separate"/>
            </w:r>
            <w:r w:rsidRPr="00846516">
              <w:rPr>
                <w:rFonts w:ascii="Times New Roman" w:hAnsi="Times New Roman" w:cs="Times New Roman"/>
                <w:iCs/>
                <w:noProof/>
                <w:sz w:val="24"/>
                <w:szCs w:val="24"/>
                <w:lang w:val="tr-TR"/>
              </w:rPr>
              <w:t>(9)</w:t>
            </w:r>
            <w:r w:rsidR="006D1636" w:rsidRPr="00846516">
              <w:rPr>
                <w:rFonts w:ascii="Times New Roman" w:hAnsi="Times New Roman" w:cs="Times New Roman"/>
                <w:iCs/>
                <w:sz w:val="24"/>
                <w:szCs w:val="24"/>
                <w:lang w:val="tr-TR"/>
              </w:rPr>
              <w:fldChar w:fldCharType="end"/>
            </w:r>
            <w:r w:rsidRPr="00846516">
              <w:rPr>
                <w:rFonts w:ascii="Times New Roman" w:hAnsi="Times New Roman" w:cs="Times New Roman"/>
                <w:iCs/>
                <w:sz w:val="24"/>
                <w:szCs w:val="24"/>
                <w:lang w:val="tr-TR"/>
              </w:rPr>
              <w:t>:</w:t>
            </w:r>
          </w:p>
          <w:p w14:paraId="40F76C13" w14:textId="77777777" w:rsidR="001A0004" w:rsidRPr="00846516" w:rsidRDefault="001A0004" w:rsidP="003E0D99">
            <w:pPr>
              <w:numPr>
                <w:ilvl w:val="0"/>
                <w:numId w:val="21"/>
              </w:numPr>
              <w:tabs>
                <w:tab w:val="clear" w:pos="720"/>
              </w:tabs>
              <w:spacing w:after="160"/>
              <w:ind w:left="312" w:hanging="142"/>
              <w:contextualSpacing/>
              <w:jc w:val="both"/>
              <w:rPr>
                <w:rFonts w:ascii="Times New Roman" w:hAnsi="Times New Roman" w:cs="Times New Roman"/>
                <w:sz w:val="24"/>
                <w:szCs w:val="24"/>
              </w:rPr>
            </w:pPr>
            <w:r w:rsidRPr="00846516">
              <w:rPr>
                <w:rFonts w:ascii="Times New Roman" w:hAnsi="Times New Roman" w:cs="Times New Roman"/>
                <w:sz w:val="24"/>
                <w:szCs w:val="24"/>
                <w:lang w:val="tr-TR"/>
              </w:rPr>
              <w:lastRenderedPageBreak/>
              <w:t xml:space="preserve">Postoperativ dövrdə ağrı daha az olur </w:t>
            </w:r>
          </w:p>
          <w:p w14:paraId="6EF9EE24" w14:textId="77777777" w:rsidR="001A0004" w:rsidRPr="00846516" w:rsidRDefault="001A0004" w:rsidP="003E0D99">
            <w:pPr>
              <w:numPr>
                <w:ilvl w:val="0"/>
                <w:numId w:val="21"/>
              </w:numPr>
              <w:tabs>
                <w:tab w:val="clear" w:pos="720"/>
              </w:tabs>
              <w:spacing w:after="160"/>
              <w:ind w:left="312" w:hanging="142"/>
              <w:contextualSpacing/>
              <w:jc w:val="both"/>
              <w:rPr>
                <w:rFonts w:ascii="Times New Roman" w:hAnsi="Times New Roman" w:cs="Times New Roman"/>
                <w:sz w:val="24"/>
                <w:szCs w:val="24"/>
              </w:rPr>
            </w:pPr>
            <w:r w:rsidRPr="00846516">
              <w:rPr>
                <w:rFonts w:ascii="Times New Roman" w:hAnsi="Times New Roman" w:cs="Times New Roman"/>
                <w:sz w:val="24"/>
                <w:szCs w:val="24"/>
                <w:lang w:val="tr-TR"/>
              </w:rPr>
              <w:t>Çarpayı günlərinin sayı daha az olur: iqtisadi cəhətdən səmərəlidir və adyuvant müalicə daha erkən başlanır</w:t>
            </w:r>
          </w:p>
          <w:p w14:paraId="0531C1BC" w14:textId="77777777" w:rsidR="001A0004" w:rsidRPr="00846516" w:rsidRDefault="001A0004" w:rsidP="003E0D99">
            <w:pPr>
              <w:numPr>
                <w:ilvl w:val="0"/>
                <w:numId w:val="21"/>
              </w:numPr>
              <w:tabs>
                <w:tab w:val="clear" w:pos="720"/>
              </w:tabs>
              <w:spacing w:after="160"/>
              <w:ind w:left="312" w:hanging="142"/>
              <w:contextualSpacing/>
              <w:jc w:val="both"/>
              <w:rPr>
                <w:rFonts w:ascii="Times New Roman" w:hAnsi="Times New Roman" w:cs="Times New Roman"/>
                <w:sz w:val="24"/>
                <w:szCs w:val="24"/>
              </w:rPr>
            </w:pPr>
            <w:r w:rsidRPr="00846516">
              <w:rPr>
                <w:rFonts w:ascii="Times New Roman" w:hAnsi="Times New Roman" w:cs="Times New Roman"/>
                <w:sz w:val="24"/>
                <w:szCs w:val="24"/>
                <w:lang w:val="tr-TR"/>
              </w:rPr>
              <w:t>Yara izi estetik cəhətdən daha çox bəyənilir, çapıq daha kiçik olur</w:t>
            </w:r>
          </w:p>
          <w:p w14:paraId="60E1F714" w14:textId="77777777" w:rsidR="001A0004" w:rsidRPr="00846516" w:rsidRDefault="001A0004" w:rsidP="003E0D99">
            <w:pPr>
              <w:numPr>
                <w:ilvl w:val="0"/>
                <w:numId w:val="21"/>
              </w:numPr>
              <w:tabs>
                <w:tab w:val="clear" w:pos="720"/>
              </w:tabs>
              <w:spacing w:after="160"/>
              <w:ind w:left="312" w:hanging="142"/>
              <w:contextualSpacing/>
              <w:jc w:val="both"/>
              <w:rPr>
                <w:rFonts w:ascii="Times New Roman" w:hAnsi="Times New Roman" w:cs="Times New Roman"/>
                <w:sz w:val="24"/>
                <w:szCs w:val="24"/>
                <w:lang w:val="tr-TR"/>
              </w:rPr>
            </w:pPr>
            <w:r w:rsidRPr="00846516">
              <w:rPr>
                <w:rFonts w:ascii="Times New Roman" w:hAnsi="Times New Roman" w:cs="Times New Roman"/>
                <w:sz w:val="24"/>
                <w:szCs w:val="24"/>
                <w:lang w:val="tr-TR"/>
              </w:rPr>
              <w:t>Yara yeri infeksiyası, venoz tromboemboli</w:t>
            </w:r>
            <w:r w:rsidR="00F200A2">
              <w:rPr>
                <w:rFonts w:ascii="Times New Roman" w:hAnsi="Times New Roman" w:cs="Times New Roman"/>
                <w:sz w:val="24"/>
                <w:szCs w:val="24"/>
                <w:lang w:val="tr-TR"/>
              </w:rPr>
              <w:t>yaya</w:t>
            </w:r>
            <w:r w:rsidRPr="00846516">
              <w:rPr>
                <w:rFonts w:ascii="Times New Roman" w:hAnsi="Times New Roman" w:cs="Times New Roman"/>
                <w:sz w:val="24"/>
                <w:szCs w:val="24"/>
                <w:lang w:val="tr-TR"/>
              </w:rPr>
              <w:t xml:space="preserve"> daha az hallarda (xüsusilə piylənməsi olan xəstələrdə) rast gəlinir</w:t>
            </w:r>
          </w:p>
          <w:p w14:paraId="57D0936E" w14:textId="56578F15" w:rsidR="001A0004" w:rsidRPr="00846516" w:rsidRDefault="001A0004" w:rsidP="003E0D99">
            <w:pPr>
              <w:numPr>
                <w:ilvl w:val="0"/>
                <w:numId w:val="21"/>
              </w:numPr>
              <w:tabs>
                <w:tab w:val="clear" w:pos="720"/>
              </w:tabs>
              <w:spacing w:after="160"/>
              <w:ind w:left="312" w:hanging="142"/>
              <w:contextualSpacing/>
              <w:jc w:val="both"/>
              <w:rPr>
                <w:rFonts w:ascii="Times New Roman" w:hAnsi="Times New Roman" w:cs="Times New Roman"/>
                <w:sz w:val="24"/>
                <w:szCs w:val="24"/>
                <w:lang w:val="tr-TR"/>
              </w:rPr>
            </w:pPr>
            <w:r w:rsidRPr="00846516">
              <w:rPr>
                <w:rFonts w:ascii="Times New Roman" w:hAnsi="Times New Roman" w:cs="Times New Roman"/>
                <w:sz w:val="24"/>
                <w:szCs w:val="24"/>
                <w:lang w:val="tr-TR"/>
              </w:rPr>
              <w:t>Onkoloji nəticə</w:t>
            </w:r>
            <w:r w:rsidR="001F63E8">
              <w:rPr>
                <w:rFonts w:ascii="Times New Roman" w:hAnsi="Times New Roman" w:cs="Times New Roman"/>
                <w:sz w:val="24"/>
                <w:szCs w:val="24"/>
                <w:lang w:val="tr-TR"/>
              </w:rPr>
              <w:t xml:space="preserve"> (</w:t>
            </w:r>
            <w:r w:rsidRPr="00846516">
              <w:rPr>
                <w:rFonts w:ascii="Times New Roman" w:hAnsi="Times New Roman" w:cs="Times New Roman"/>
                <w:sz w:val="24"/>
                <w:szCs w:val="24"/>
                <w:lang w:val="tr-TR"/>
              </w:rPr>
              <w:t xml:space="preserve">xəstələrin </w:t>
            </w:r>
            <w:r w:rsidR="0048068C">
              <w:rPr>
                <w:rFonts w:ascii="Times New Roman" w:hAnsi="Times New Roman" w:cs="Times New Roman"/>
                <w:sz w:val="24"/>
                <w:szCs w:val="24"/>
                <w:lang w:val="tr-TR"/>
              </w:rPr>
              <w:t>residivsiz və ümumi</w:t>
            </w:r>
            <w:r w:rsidRPr="00846516">
              <w:rPr>
                <w:rFonts w:ascii="Times New Roman" w:hAnsi="Times New Roman" w:cs="Times New Roman"/>
                <w:sz w:val="24"/>
                <w:szCs w:val="24"/>
                <w:lang w:val="tr-TR"/>
              </w:rPr>
              <w:t xml:space="preserve"> yaşama göstəriciləri) oxşardır.</w:t>
            </w:r>
          </w:p>
          <w:p w14:paraId="77B4C2A4" w14:textId="77777777" w:rsidR="008A08AB" w:rsidRPr="00846516" w:rsidRDefault="001A0004" w:rsidP="003E0D99">
            <w:pPr>
              <w:ind w:firstLine="28"/>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tr-TR"/>
              </w:rPr>
              <w:t>Qeyd edilənləri nəzərə alaraq, uşaqlıq cismi xərçəngi zamanı minimal invaziv cərrahiyyənin tətbiqi bizim tərəfdən də aktual hesab edilmiş və hazırkı tədqiqatın aparılmasına əsas vermişdir.</w:t>
            </w:r>
          </w:p>
        </w:tc>
      </w:tr>
      <w:tr w:rsidR="008A08AB" w:rsidRPr="00683043" w14:paraId="35144A03" w14:textId="77777777" w:rsidTr="0056615A">
        <w:tc>
          <w:tcPr>
            <w:tcW w:w="3266" w:type="dxa"/>
            <w:shd w:val="clear" w:color="auto" w:fill="FFFFFF" w:themeFill="background1"/>
          </w:tcPr>
          <w:p w14:paraId="3987664E" w14:textId="2B13575A"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lastRenderedPageBreak/>
              <w:t>Vəzifələr</w:t>
            </w:r>
            <w:r w:rsidR="00A65A30" w:rsidRPr="004F567A">
              <w:rPr>
                <w:rFonts w:ascii="Times New Roman" w:hAnsi="Times New Roman" w:cs="Times New Roman"/>
                <w:b/>
                <w:i/>
                <w:color w:val="FF0000"/>
                <w:sz w:val="24"/>
                <w:szCs w:val="24"/>
                <w:lang w:val="az-Latn-AZ"/>
              </w:rPr>
              <w:t xml:space="preserve"> </w:t>
            </w:r>
          </w:p>
        </w:tc>
        <w:tc>
          <w:tcPr>
            <w:tcW w:w="6765" w:type="dxa"/>
          </w:tcPr>
          <w:p w14:paraId="1A6C837F" w14:textId="5BAB727A" w:rsidR="001A0004" w:rsidRPr="00846516" w:rsidRDefault="001A0004" w:rsidP="003E0D99">
            <w:pPr>
              <w:pStyle w:val="ListeParagraf"/>
              <w:numPr>
                <w:ilvl w:val="0"/>
                <w:numId w:val="22"/>
              </w:numPr>
              <w:ind w:left="405" w:hanging="283"/>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cisminin xərçəngi </w:t>
            </w:r>
            <w:r w:rsidR="001028F5">
              <w:rPr>
                <w:rFonts w:ascii="Times New Roman" w:hAnsi="Times New Roman" w:cs="Times New Roman"/>
                <w:sz w:val="24"/>
                <w:szCs w:val="24"/>
                <w:lang w:val="az-Latn-AZ"/>
              </w:rPr>
              <w:t xml:space="preserve">olan </w:t>
            </w:r>
            <w:r w:rsidRPr="00846516">
              <w:rPr>
                <w:rFonts w:ascii="Times New Roman" w:hAnsi="Times New Roman" w:cs="Times New Roman"/>
                <w:sz w:val="24"/>
                <w:szCs w:val="24"/>
                <w:lang w:val="az-Latn-AZ"/>
              </w:rPr>
              <w:t>xəstələ</w:t>
            </w:r>
            <w:r w:rsidR="001F63E8">
              <w:rPr>
                <w:rFonts w:ascii="Times New Roman" w:hAnsi="Times New Roman" w:cs="Times New Roman"/>
                <w:sz w:val="24"/>
                <w:szCs w:val="24"/>
                <w:lang w:val="az-Latn-AZ"/>
              </w:rPr>
              <w:t>r</w:t>
            </w:r>
            <w:r w:rsidRPr="00846516">
              <w:rPr>
                <w:rFonts w:ascii="Times New Roman" w:hAnsi="Times New Roman" w:cs="Times New Roman"/>
                <w:sz w:val="24"/>
                <w:szCs w:val="24"/>
                <w:lang w:val="az-Latn-AZ"/>
              </w:rPr>
              <w:t>də</w:t>
            </w:r>
            <w:r w:rsidR="001028F5">
              <w:rPr>
                <w:rFonts w:ascii="Times New Roman" w:hAnsi="Times New Roman" w:cs="Times New Roman"/>
                <w:sz w:val="24"/>
                <w:szCs w:val="24"/>
                <w:lang w:val="az-Latn-AZ"/>
              </w:rPr>
              <w:t xml:space="preserve"> laparotomi</w:t>
            </w:r>
            <w:r w:rsidR="00F200A2">
              <w:rPr>
                <w:rFonts w:ascii="Times New Roman" w:hAnsi="Times New Roman" w:cs="Times New Roman"/>
                <w:sz w:val="24"/>
                <w:szCs w:val="24"/>
                <w:lang w:val="az-Latn-AZ"/>
              </w:rPr>
              <w:t>k və l</w:t>
            </w:r>
            <w:r w:rsidRPr="00846516">
              <w:rPr>
                <w:rFonts w:ascii="Times New Roman" w:hAnsi="Times New Roman" w:cs="Times New Roman"/>
                <w:sz w:val="24"/>
                <w:szCs w:val="24"/>
                <w:lang w:val="az-Latn-AZ"/>
              </w:rPr>
              <w:t xml:space="preserve">aparoskopik </w:t>
            </w:r>
            <w:r w:rsidR="00991732">
              <w:rPr>
                <w:rFonts w:ascii="Times New Roman" w:hAnsi="Times New Roman" w:cs="Times New Roman"/>
                <w:sz w:val="24"/>
                <w:szCs w:val="24"/>
                <w:lang w:val="az-Latn-AZ"/>
              </w:rPr>
              <w:t>cərrahi əməliyyat</w:t>
            </w:r>
            <w:r w:rsidRPr="00846516">
              <w:rPr>
                <w:rFonts w:ascii="Times New Roman" w:hAnsi="Times New Roman" w:cs="Times New Roman"/>
                <w:sz w:val="24"/>
                <w:szCs w:val="24"/>
                <w:lang w:val="az-Latn-AZ"/>
              </w:rPr>
              <w:t xml:space="preserve">ların radikallığını </w:t>
            </w:r>
            <w:r w:rsidR="004A017D">
              <w:rPr>
                <w:rFonts w:ascii="Times New Roman" w:hAnsi="Times New Roman" w:cs="Times New Roman"/>
                <w:sz w:val="24"/>
                <w:szCs w:val="24"/>
                <w:lang w:val="az-Latn-AZ"/>
              </w:rPr>
              <w:t>xarakterizə edən amillər</w:t>
            </w:r>
            <w:r w:rsidR="004A4EA4">
              <w:rPr>
                <w:rFonts w:ascii="Times New Roman" w:hAnsi="Times New Roman" w:cs="Times New Roman"/>
                <w:sz w:val="24"/>
                <w:szCs w:val="24"/>
                <w:lang w:val="az-Latn-AZ"/>
              </w:rPr>
              <w:t>in</w:t>
            </w:r>
            <w:r w:rsidR="004A017D">
              <w:rPr>
                <w:rFonts w:ascii="Times New Roman" w:hAnsi="Times New Roman" w:cs="Times New Roman"/>
                <w:sz w:val="24"/>
                <w:szCs w:val="24"/>
                <w:lang w:val="az-Latn-AZ"/>
              </w:rPr>
              <w:t xml:space="preserve"> </w:t>
            </w:r>
            <w:r w:rsidRPr="00846516">
              <w:rPr>
                <w:rFonts w:ascii="Times New Roman" w:hAnsi="Times New Roman" w:cs="Times New Roman"/>
                <w:sz w:val="24"/>
                <w:szCs w:val="24"/>
                <w:lang w:val="az-Latn-AZ"/>
              </w:rPr>
              <w:t>(makropreparatın tam çıxarılması, cərrahi sərhədlərin intakt olması</w:t>
            </w:r>
            <w:r w:rsidR="00F200A2">
              <w:rPr>
                <w:rFonts w:ascii="Times New Roman" w:hAnsi="Times New Roman" w:cs="Times New Roman"/>
                <w:sz w:val="24"/>
                <w:szCs w:val="24"/>
                <w:lang w:val="az-Latn-AZ"/>
              </w:rPr>
              <w:t xml:space="preserve">, </w:t>
            </w:r>
            <w:r w:rsidR="001F63E8">
              <w:rPr>
                <w:rFonts w:ascii="Times New Roman" w:hAnsi="Times New Roman" w:cs="Times New Roman"/>
                <w:sz w:val="24"/>
                <w:szCs w:val="24"/>
                <w:lang w:val="az-Latn-AZ"/>
              </w:rPr>
              <w:t>şiş</w:t>
            </w:r>
            <w:r w:rsidR="00CF7F83">
              <w:rPr>
                <w:rFonts w:ascii="Times New Roman" w:hAnsi="Times New Roman" w:cs="Times New Roman"/>
                <w:sz w:val="24"/>
                <w:szCs w:val="24"/>
                <w:lang w:val="az-Latn-AZ"/>
              </w:rPr>
              <w:t>in</w:t>
            </w:r>
            <w:r w:rsidRPr="00846516">
              <w:rPr>
                <w:rFonts w:ascii="Times New Roman" w:hAnsi="Times New Roman" w:cs="Times New Roman"/>
                <w:sz w:val="24"/>
                <w:szCs w:val="24"/>
                <w:lang w:val="az-Latn-AZ"/>
              </w:rPr>
              <w:t xml:space="preserve"> fraqmentasiya ol</w:t>
            </w:r>
            <w:r w:rsidR="00CF7F83">
              <w:rPr>
                <w:rFonts w:ascii="Times New Roman" w:hAnsi="Times New Roman" w:cs="Times New Roman"/>
                <w:sz w:val="24"/>
                <w:szCs w:val="24"/>
                <w:lang w:val="az-Latn-AZ"/>
              </w:rPr>
              <w:t>un</w:t>
            </w:r>
            <w:r w:rsidRPr="00846516">
              <w:rPr>
                <w:rFonts w:ascii="Times New Roman" w:hAnsi="Times New Roman" w:cs="Times New Roman"/>
                <w:sz w:val="24"/>
                <w:szCs w:val="24"/>
                <w:lang w:val="az-Latn-AZ"/>
              </w:rPr>
              <w:t>maması, çıxarılan limfa düyünlərinin sayı) qiymətləndirilməsi</w:t>
            </w:r>
            <w:r w:rsidR="004A017D">
              <w:rPr>
                <w:rFonts w:ascii="Times New Roman" w:hAnsi="Times New Roman" w:cs="Times New Roman"/>
                <w:sz w:val="24"/>
                <w:szCs w:val="24"/>
                <w:lang w:val="az-Latn-AZ"/>
              </w:rPr>
              <w:t>;</w:t>
            </w:r>
          </w:p>
          <w:p w14:paraId="481A1762" w14:textId="6598EB2E" w:rsidR="001A0004" w:rsidRPr="003E766B" w:rsidRDefault="001A0004" w:rsidP="003E766B">
            <w:pPr>
              <w:pStyle w:val="ListeParagraf"/>
              <w:numPr>
                <w:ilvl w:val="0"/>
                <w:numId w:val="22"/>
              </w:numPr>
              <w:ind w:left="405" w:hanging="283"/>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 xərçənginin cərrahi müalicəsində aparılan laparoskopiya və laparotomiya əməliyyatlarından sonrakı ağırlaşmaların (aşağı ətrafların dərin venalarının trombozu,  </w:t>
            </w:r>
            <w:r w:rsidR="00991732">
              <w:rPr>
                <w:rFonts w:ascii="Times New Roman" w:hAnsi="Times New Roman" w:cs="Times New Roman"/>
                <w:sz w:val="24"/>
                <w:szCs w:val="24"/>
                <w:lang w:val="az-Latn-AZ"/>
              </w:rPr>
              <w:t>cərrahi əməliyyat</w:t>
            </w:r>
            <w:r w:rsidRPr="00846516">
              <w:rPr>
                <w:rFonts w:ascii="Times New Roman" w:hAnsi="Times New Roman" w:cs="Times New Roman"/>
                <w:sz w:val="24"/>
                <w:szCs w:val="24"/>
                <w:lang w:val="az-Latn-AZ"/>
              </w:rPr>
              <w:t xml:space="preserve">dan sonrakı yaranın infeksiyalaşması, trokar yeri metastazları, limfosel yaranması) </w:t>
            </w:r>
            <w:r w:rsidR="003E766B" w:rsidRPr="00846516">
              <w:rPr>
                <w:rFonts w:ascii="Times New Roman" w:hAnsi="Times New Roman" w:cs="Times New Roman"/>
                <w:sz w:val="24"/>
                <w:szCs w:val="24"/>
                <w:lang w:val="az-Latn-AZ"/>
              </w:rPr>
              <w:t xml:space="preserve">əməliyyat zamanı təxmini qan itkisinin, </w:t>
            </w:r>
            <w:r w:rsidR="003E766B">
              <w:rPr>
                <w:rFonts w:ascii="Times New Roman" w:hAnsi="Times New Roman" w:cs="Times New Roman"/>
                <w:sz w:val="24"/>
                <w:szCs w:val="24"/>
                <w:lang w:val="az-Latn-AZ"/>
              </w:rPr>
              <w:t>cərrahi əməliyyat</w:t>
            </w:r>
            <w:r w:rsidR="003E766B" w:rsidRPr="00846516">
              <w:rPr>
                <w:rFonts w:ascii="Times New Roman" w:hAnsi="Times New Roman" w:cs="Times New Roman"/>
                <w:sz w:val="24"/>
                <w:szCs w:val="24"/>
                <w:lang w:val="az-Latn-AZ"/>
              </w:rPr>
              <w:t xml:space="preserve">dan sonrakı çarpayı günlərinin sayının </w:t>
            </w:r>
            <w:r w:rsidRPr="00846516">
              <w:rPr>
                <w:rFonts w:ascii="Times New Roman" w:hAnsi="Times New Roman" w:cs="Times New Roman"/>
                <w:sz w:val="24"/>
                <w:szCs w:val="24"/>
                <w:lang w:val="az-Latn-AZ"/>
              </w:rPr>
              <w:t>müqayisəli qiymətləndirilmə</w:t>
            </w:r>
            <w:r w:rsidR="004A017D">
              <w:rPr>
                <w:rFonts w:ascii="Times New Roman" w:hAnsi="Times New Roman" w:cs="Times New Roman"/>
                <w:sz w:val="24"/>
                <w:szCs w:val="24"/>
                <w:lang w:val="az-Latn-AZ"/>
              </w:rPr>
              <w:t>si;</w:t>
            </w:r>
          </w:p>
          <w:p w14:paraId="60FBC07C" w14:textId="26BE2E78" w:rsidR="008A08AB" w:rsidRPr="00846516" w:rsidRDefault="001A0004" w:rsidP="004A017D">
            <w:pPr>
              <w:pStyle w:val="ListeParagraf"/>
              <w:numPr>
                <w:ilvl w:val="0"/>
                <w:numId w:val="22"/>
              </w:numPr>
              <w:ind w:left="405" w:hanging="283"/>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 xərçəngi </w:t>
            </w:r>
            <w:r w:rsidR="001028F5">
              <w:rPr>
                <w:rFonts w:ascii="Times New Roman" w:hAnsi="Times New Roman" w:cs="Times New Roman"/>
                <w:sz w:val="24"/>
                <w:szCs w:val="24"/>
                <w:lang w:val="az-Latn-AZ"/>
              </w:rPr>
              <w:t xml:space="preserve">zamanı </w:t>
            </w:r>
            <w:r w:rsidRPr="00846516">
              <w:rPr>
                <w:rFonts w:ascii="Times New Roman" w:hAnsi="Times New Roman" w:cs="Times New Roman"/>
                <w:sz w:val="24"/>
                <w:szCs w:val="24"/>
                <w:lang w:val="az-Latn-AZ"/>
              </w:rPr>
              <w:t xml:space="preserve">laparoskopiya və laparotomiya üsullarının nəticələrinin müqayisəli təhlili əsasında </w:t>
            </w:r>
            <w:r w:rsidR="007D2B35" w:rsidRPr="00846516">
              <w:rPr>
                <w:rFonts w:ascii="Times New Roman" w:hAnsi="Times New Roman" w:cs="Times New Roman"/>
                <w:sz w:val="24"/>
                <w:szCs w:val="24"/>
                <w:lang w:val="az-Latn-AZ"/>
              </w:rPr>
              <w:t>ilk resdivvermə vaxtının müəyyənləşdirilməsi</w:t>
            </w:r>
            <w:r w:rsidR="007D2B35">
              <w:rPr>
                <w:rFonts w:ascii="Times New Roman" w:hAnsi="Times New Roman" w:cs="Times New Roman"/>
                <w:sz w:val="24"/>
                <w:szCs w:val="24"/>
                <w:lang w:val="az-Latn-AZ"/>
              </w:rPr>
              <w:t>; xəstələrin residivsiz və metastazsız</w:t>
            </w:r>
            <w:r w:rsidR="007D2B35" w:rsidRPr="00846516">
              <w:rPr>
                <w:rFonts w:ascii="Times New Roman" w:hAnsi="Times New Roman" w:cs="Times New Roman"/>
                <w:sz w:val="24"/>
                <w:szCs w:val="24"/>
                <w:lang w:val="az-Latn-AZ"/>
              </w:rPr>
              <w:t xml:space="preserve"> yaşama göstəricilərinin  qiymətləndirilməsi</w:t>
            </w:r>
          </w:p>
        </w:tc>
      </w:tr>
      <w:tr w:rsidR="008A08AB" w:rsidRPr="00683043" w14:paraId="09FC769A" w14:textId="77777777" w:rsidTr="0056615A">
        <w:tc>
          <w:tcPr>
            <w:tcW w:w="3266" w:type="dxa"/>
            <w:shd w:val="clear" w:color="auto" w:fill="FFFFFF" w:themeFill="background1"/>
          </w:tcPr>
          <w:p w14:paraId="27911B07" w14:textId="77777777" w:rsidR="008A08AB"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Orijinallıq (yeniliyi)</w:t>
            </w:r>
          </w:p>
          <w:p w14:paraId="66681D52" w14:textId="36D115C2" w:rsidR="002A05AF" w:rsidRPr="009E4E49" w:rsidRDefault="002A05AF" w:rsidP="00CB4FDB">
            <w:pPr>
              <w:rPr>
                <w:color w:val="FF0000"/>
                <w:lang w:val="az-Latn-AZ"/>
              </w:rPr>
            </w:pPr>
          </w:p>
        </w:tc>
        <w:tc>
          <w:tcPr>
            <w:tcW w:w="6765" w:type="dxa"/>
          </w:tcPr>
          <w:p w14:paraId="4339B086" w14:textId="48CC82CE" w:rsidR="001A0004" w:rsidRPr="00846516" w:rsidRDefault="001A0004" w:rsidP="003E0D99">
            <w:pPr>
              <w:pStyle w:val="ListeParagraf"/>
              <w:numPr>
                <w:ilvl w:val="0"/>
                <w:numId w:val="23"/>
              </w:numPr>
              <w:ind w:left="409"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cisminin xərçəngi</w:t>
            </w:r>
            <w:r w:rsidR="006E7FCF">
              <w:rPr>
                <w:rFonts w:ascii="Times New Roman" w:hAnsi="Times New Roman" w:cs="Times New Roman"/>
                <w:sz w:val="24"/>
                <w:szCs w:val="24"/>
                <w:lang w:val="az-Latn-AZ"/>
              </w:rPr>
              <w:t xml:space="preserve"> aşkar edilən xəstələrdə </w:t>
            </w:r>
            <w:r w:rsidRPr="00846516">
              <w:rPr>
                <w:rFonts w:ascii="Times New Roman" w:hAnsi="Times New Roman" w:cs="Times New Roman"/>
                <w:sz w:val="24"/>
                <w:szCs w:val="24"/>
                <w:lang w:val="az-Latn-AZ"/>
              </w:rPr>
              <w:t xml:space="preserve">minimal invaziv cərrahiyyənin tətbiqi </w:t>
            </w:r>
            <w:r w:rsidR="001028F5">
              <w:rPr>
                <w:rFonts w:ascii="Times New Roman" w:hAnsi="Times New Roman" w:cs="Times New Roman"/>
                <w:sz w:val="24"/>
                <w:szCs w:val="24"/>
                <w:lang w:val="az-Latn-AZ"/>
              </w:rPr>
              <w:t>imkanlar</w:t>
            </w:r>
            <w:r w:rsidR="004A017D">
              <w:rPr>
                <w:rFonts w:ascii="Times New Roman" w:hAnsi="Times New Roman" w:cs="Times New Roman"/>
                <w:sz w:val="24"/>
                <w:szCs w:val="24"/>
                <w:lang w:val="az-Latn-AZ"/>
              </w:rPr>
              <w:t>ı</w:t>
            </w:r>
            <w:r w:rsidR="006E7FCF">
              <w:rPr>
                <w:rFonts w:ascii="Times New Roman" w:hAnsi="Times New Roman" w:cs="Times New Roman"/>
                <w:sz w:val="24"/>
                <w:szCs w:val="24"/>
                <w:lang w:val="az-Latn-AZ"/>
              </w:rPr>
              <w:t xml:space="preserve"> və </w:t>
            </w:r>
            <w:r w:rsidR="007320DE">
              <w:rPr>
                <w:rFonts w:ascii="Times New Roman" w:hAnsi="Times New Roman" w:cs="Times New Roman"/>
                <w:sz w:val="24"/>
                <w:szCs w:val="24"/>
                <w:lang w:val="az-Latn-AZ"/>
              </w:rPr>
              <w:t xml:space="preserve">həmin xəstələrin </w:t>
            </w:r>
            <w:r w:rsidR="006E7FCF">
              <w:rPr>
                <w:rFonts w:ascii="Times New Roman" w:hAnsi="Times New Roman" w:cs="Times New Roman"/>
                <w:sz w:val="24"/>
                <w:szCs w:val="24"/>
                <w:lang w:val="az-Latn-AZ"/>
              </w:rPr>
              <w:t>onkoloji nəticələri</w:t>
            </w:r>
            <w:r w:rsidR="001028F5">
              <w:rPr>
                <w:rFonts w:ascii="Times New Roman" w:hAnsi="Times New Roman" w:cs="Times New Roman"/>
                <w:sz w:val="24"/>
                <w:szCs w:val="24"/>
                <w:lang w:val="az-Latn-AZ"/>
              </w:rPr>
              <w:t xml:space="preserve"> qiymətləndiriləcəkdir</w:t>
            </w:r>
            <w:r w:rsidR="004A017D">
              <w:rPr>
                <w:rFonts w:ascii="Times New Roman" w:hAnsi="Times New Roman" w:cs="Times New Roman"/>
                <w:sz w:val="24"/>
                <w:szCs w:val="24"/>
                <w:lang w:val="az-Latn-AZ"/>
              </w:rPr>
              <w:t>;</w:t>
            </w:r>
          </w:p>
          <w:p w14:paraId="1735E770" w14:textId="7252B922" w:rsidR="008A08AB" w:rsidRPr="00846516" w:rsidRDefault="001B6064" w:rsidP="004A017D">
            <w:pPr>
              <w:pStyle w:val="ListeParagraf"/>
              <w:numPr>
                <w:ilvl w:val="0"/>
                <w:numId w:val="23"/>
              </w:numPr>
              <w:ind w:left="409" w:hanging="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Aşağı, orta və yüksək riskli xəstə qruplarının residivsiz və ümumi sağalma </w:t>
            </w:r>
            <w:r w:rsidRPr="00846516">
              <w:rPr>
                <w:rFonts w:ascii="Times New Roman" w:hAnsi="Times New Roman" w:cs="Times New Roman"/>
                <w:sz w:val="24"/>
                <w:szCs w:val="24"/>
                <w:lang w:val="az-Latn-AZ"/>
              </w:rPr>
              <w:t>göstəriciləri</w:t>
            </w:r>
            <w:r w:rsidR="006D55DE">
              <w:rPr>
                <w:rFonts w:ascii="Times New Roman" w:hAnsi="Times New Roman" w:cs="Times New Roman"/>
                <w:sz w:val="24"/>
                <w:szCs w:val="24"/>
                <w:lang w:val="az-Latn-AZ"/>
              </w:rPr>
              <w:t xml:space="preserve"> hər iki cərrahi üsul üçün ayrıca</w:t>
            </w:r>
            <w:r>
              <w:rPr>
                <w:rFonts w:ascii="Times New Roman" w:hAnsi="Times New Roman" w:cs="Times New Roman"/>
                <w:sz w:val="24"/>
                <w:szCs w:val="24"/>
                <w:lang w:val="az-Latn-AZ"/>
              </w:rPr>
              <w:t xml:space="preserve"> </w:t>
            </w:r>
            <w:r w:rsidR="001A0004" w:rsidRPr="00846516">
              <w:rPr>
                <w:rFonts w:ascii="Times New Roman" w:hAnsi="Times New Roman" w:cs="Times New Roman"/>
                <w:sz w:val="24"/>
                <w:szCs w:val="24"/>
                <w:lang w:val="az-Latn-AZ"/>
              </w:rPr>
              <w:t>qiymətləndiriləcəkdir</w:t>
            </w:r>
            <w:r w:rsidR="004A017D">
              <w:rPr>
                <w:rFonts w:ascii="Times New Roman" w:hAnsi="Times New Roman" w:cs="Times New Roman"/>
                <w:sz w:val="24"/>
                <w:szCs w:val="24"/>
                <w:lang w:val="az-Latn-AZ"/>
              </w:rPr>
              <w:t xml:space="preserve">. </w:t>
            </w:r>
          </w:p>
        </w:tc>
      </w:tr>
      <w:tr w:rsidR="008A08AB" w:rsidRPr="00683043" w14:paraId="1493BC01" w14:textId="77777777" w:rsidTr="0056615A">
        <w:tc>
          <w:tcPr>
            <w:tcW w:w="3266" w:type="dxa"/>
            <w:shd w:val="clear" w:color="auto" w:fill="FFFFFF" w:themeFill="background1"/>
          </w:tcPr>
          <w:p w14:paraId="355EAD4A"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Gözlənilən nəticələr və onların elmi-praktik əhəmiyyəti</w:t>
            </w:r>
          </w:p>
        </w:tc>
        <w:tc>
          <w:tcPr>
            <w:tcW w:w="6765" w:type="dxa"/>
          </w:tcPr>
          <w:p w14:paraId="0C2AC455" w14:textId="1EDEAEE5" w:rsidR="003E0D99" w:rsidRPr="00846516" w:rsidRDefault="00A56192" w:rsidP="003E0D99">
            <w:pPr>
              <w:pStyle w:val="ListeParagraf"/>
              <w:numPr>
                <w:ilvl w:val="0"/>
                <w:numId w:val="6"/>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cisminin xərçəngi</w:t>
            </w:r>
            <w:r>
              <w:rPr>
                <w:rFonts w:ascii="Times New Roman" w:hAnsi="Times New Roman" w:cs="Times New Roman"/>
                <w:sz w:val="24"/>
                <w:szCs w:val="24"/>
                <w:lang w:val="az-Latn-AZ"/>
              </w:rPr>
              <w:t xml:space="preserve"> zamanı m</w:t>
            </w:r>
            <w:r w:rsidR="003E0D99" w:rsidRPr="00846516">
              <w:rPr>
                <w:rFonts w:ascii="Times New Roman" w:hAnsi="Times New Roman" w:cs="Times New Roman"/>
                <w:sz w:val="24"/>
                <w:szCs w:val="24"/>
                <w:lang w:val="az-Latn-AZ"/>
              </w:rPr>
              <w:t>inimal invaziv cərrahiyyənin tətbiqi üçün xəstələrin seçim meyarları müəyyən ediləcəkdir</w:t>
            </w:r>
            <w:r w:rsidR="004A017D">
              <w:rPr>
                <w:rFonts w:ascii="Times New Roman" w:hAnsi="Times New Roman" w:cs="Times New Roman"/>
                <w:sz w:val="24"/>
                <w:szCs w:val="24"/>
                <w:lang w:val="az-Latn-AZ"/>
              </w:rPr>
              <w:t>;</w:t>
            </w:r>
          </w:p>
          <w:p w14:paraId="1FCD99D1" w14:textId="5361362B" w:rsidR="008A08AB" w:rsidRDefault="003E0D99" w:rsidP="00FE5143">
            <w:pPr>
              <w:pStyle w:val="ListeParagraf"/>
              <w:numPr>
                <w:ilvl w:val="0"/>
                <w:numId w:val="6"/>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Laparoskopik </w:t>
            </w:r>
            <w:r w:rsidR="00991732">
              <w:rPr>
                <w:rFonts w:ascii="Times New Roman" w:hAnsi="Times New Roman" w:cs="Times New Roman"/>
                <w:sz w:val="24"/>
                <w:szCs w:val="24"/>
                <w:lang w:val="az-Latn-AZ"/>
              </w:rPr>
              <w:t>cərrahi əməliyyat</w:t>
            </w:r>
            <w:r w:rsidRPr="00846516">
              <w:rPr>
                <w:rFonts w:ascii="Times New Roman" w:hAnsi="Times New Roman" w:cs="Times New Roman"/>
                <w:sz w:val="24"/>
                <w:szCs w:val="24"/>
                <w:lang w:val="az-Latn-AZ"/>
              </w:rPr>
              <w:t xml:space="preserve"> aparılmış qrupdakı xəstələrin  onkoloji nəticələrinin (</w:t>
            </w:r>
            <w:r w:rsidR="001B071A">
              <w:rPr>
                <w:rFonts w:ascii="Times New Roman" w:hAnsi="Times New Roman" w:cs="Times New Roman"/>
                <w:sz w:val="24"/>
                <w:szCs w:val="24"/>
                <w:lang w:val="az-Latn-AZ"/>
              </w:rPr>
              <w:t xml:space="preserve">residivsiz və ümumi </w:t>
            </w:r>
            <w:r w:rsidRPr="00846516">
              <w:rPr>
                <w:rFonts w:ascii="Times New Roman" w:hAnsi="Times New Roman" w:cs="Times New Roman"/>
                <w:sz w:val="24"/>
                <w:szCs w:val="24"/>
                <w:lang w:val="az-Latn-AZ"/>
              </w:rPr>
              <w:t>yaşama göstəriciləri) laparotomiya aparılan xəstə qrupu ilə müqayisəsi əsasında bu və ya digər müalicə üsulunun tətbiqinə göstərişlərin müəyyənləşdirilməsi mümkün olacaqdır</w:t>
            </w:r>
            <w:r w:rsidR="004A017D">
              <w:rPr>
                <w:rFonts w:ascii="Times New Roman" w:hAnsi="Times New Roman" w:cs="Times New Roman"/>
                <w:sz w:val="24"/>
                <w:szCs w:val="24"/>
                <w:lang w:val="az-Latn-AZ"/>
              </w:rPr>
              <w:t>.</w:t>
            </w:r>
          </w:p>
          <w:p w14:paraId="5FBA9930" w14:textId="4A2D6D34" w:rsidR="00A56192" w:rsidRPr="00846516" w:rsidRDefault="00A56192" w:rsidP="00FE5143">
            <w:pPr>
              <w:pStyle w:val="ListeParagraf"/>
              <w:numPr>
                <w:ilvl w:val="0"/>
                <w:numId w:val="6"/>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Azərbaycan Tibb Universitetinin Onkoloji Klinikasın</w:t>
            </w:r>
            <w:r>
              <w:rPr>
                <w:rFonts w:ascii="Times New Roman" w:hAnsi="Times New Roman" w:cs="Times New Roman"/>
                <w:sz w:val="24"/>
                <w:szCs w:val="24"/>
                <w:lang w:val="az-Latn-AZ"/>
              </w:rPr>
              <w:t xml:space="preserve">da müalicə </w:t>
            </w:r>
            <w:r w:rsidR="00F674A6">
              <w:rPr>
                <w:rFonts w:ascii="Times New Roman" w:hAnsi="Times New Roman" w:cs="Times New Roman"/>
                <w:sz w:val="24"/>
                <w:szCs w:val="24"/>
                <w:lang w:val="az-Latn-AZ"/>
              </w:rPr>
              <w:t>al</w:t>
            </w:r>
            <w:r>
              <w:rPr>
                <w:rFonts w:ascii="Times New Roman" w:hAnsi="Times New Roman" w:cs="Times New Roman"/>
                <w:sz w:val="24"/>
                <w:szCs w:val="24"/>
                <w:lang w:val="az-Latn-AZ"/>
              </w:rPr>
              <w:t>an u</w:t>
            </w:r>
            <w:r w:rsidRPr="00846516">
              <w:rPr>
                <w:rFonts w:ascii="Times New Roman" w:hAnsi="Times New Roman" w:cs="Times New Roman"/>
                <w:sz w:val="24"/>
                <w:szCs w:val="24"/>
                <w:lang w:val="az-Latn-AZ"/>
              </w:rPr>
              <w:t>şaqlıq cismi xərçəngi</w:t>
            </w:r>
            <w:r>
              <w:rPr>
                <w:rFonts w:ascii="Times New Roman" w:hAnsi="Times New Roman" w:cs="Times New Roman"/>
                <w:sz w:val="24"/>
                <w:szCs w:val="24"/>
                <w:lang w:val="az-Latn-AZ"/>
              </w:rPr>
              <w:t xml:space="preserve"> xəstələrinin onkoloji nəticələri </w:t>
            </w:r>
            <w:r w:rsidR="00F57A51">
              <w:rPr>
                <w:rFonts w:ascii="Times New Roman" w:hAnsi="Times New Roman" w:cs="Times New Roman"/>
                <w:sz w:val="24"/>
                <w:szCs w:val="24"/>
                <w:lang w:val="az-Latn-AZ"/>
              </w:rPr>
              <w:t>müəyyən olunacaqdır</w:t>
            </w:r>
          </w:p>
        </w:tc>
      </w:tr>
      <w:tr w:rsidR="008A08AB" w:rsidRPr="00683043" w14:paraId="4517C003" w14:textId="77777777" w:rsidTr="0056615A">
        <w:tc>
          <w:tcPr>
            <w:tcW w:w="3266" w:type="dxa"/>
            <w:shd w:val="clear" w:color="auto" w:fill="FFFFFF" w:themeFill="background1"/>
          </w:tcPr>
          <w:p w14:paraId="02A0259E"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Maddi və texniki imkanlar</w:t>
            </w:r>
          </w:p>
        </w:tc>
        <w:tc>
          <w:tcPr>
            <w:tcW w:w="6765" w:type="dxa"/>
          </w:tcPr>
          <w:p w14:paraId="54CFDB2A" w14:textId="77777777" w:rsidR="008A08AB"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Tədqiqatın yerinə yetirilməsi üçün Azərbaycan Tibb Universitetinin Onkoloji Klinikasının texniki imkanlarından istifadə ediləcəkdir</w:t>
            </w:r>
          </w:p>
        </w:tc>
      </w:tr>
      <w:tr w:rsidR="008A08AB" w:rsidRPr="003E0D99" w14:paraId="1BC914C4" w14:textId="77777777" w:rsidTr="0056615A">
        <w:tc>
          <w:tcPr>
            <w:tcW w:w="3266" w:type="dxa"/>
            <w:shd w:val="clear" w:color="auto" w:fill="FFFFFF" w:themeFill="background1"/>
          </w:tcPr>
          <w:p w14:paraId="3B2E1732"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lastRenderedPageBreak/>
              <w:t>Tədqiqatın yerinə yetririləcəyi yer</w:t>
            </w:r>
          </w:p>
        </w:tc>
        <w:tc>
          <w:tcPr>
            <w:tcW w:w="6765" w:type="dxa"/>
          </w:tcPr>
          <w:p w14:paraId="723CA66A" w14:textId="77777777" w:rsidR="008A08AB" w:rsidRPr="00846516" w:rsidRDefault="008A08AB"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Tək müəsissə</w:t>
            </w:r>
          </w:p>
        </w:tc>
      </w:tr>
      <w:tr w:rsidR="008A08AB" w:rsidRPr="003E0D99" w14:paraId="4B87574E" w14:textId="77777777" w:rsidTr="0056615A">
        <w:tc>
          <w:tcPr>
            <w:tcW w:w="3266" w:type="dxa"/>
            <w:shd w:val="clear" w:color="auto" w:fill="FFFFFF" w:themeFill="background1"/>
          </w:tcPr>
          <w:p w14:paraId="0C2E582E" w14:textId="77777777" w:rsidR="008A08AB" w:rsidRPr="00846516" w:rsidRDefault="003E0D99"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İş</w:t>
            </w:r>
            <w:r w:rsidR="008A08AB" w:rsidRPr="00846516">
              <w:rPr>
                <w:rFonts w:ascii="Times New Roman" w:hAnsi="Times New Roman" w:cs="Times New Roman"/>
                <w:b/>
                <w:i/>
                <w:sz w:val="24"/>
                <w:szCs w:val="24"/>
                <w:lang w:val="az-Latn-AZ"/>
              </w:rPr>
              <w:t>ə başlama vaxtı</w:t>
            </w:r>
          </w:p>
        </w:tc>
        <w:tc>
          <w:tcPr>
            <w:tcW w:w="6765" w:type="dxa"/>
          </w:tcPr>
          <w:p w14:paraId="68F9A04B" w14:textId="77777777" w:rsidR="008A08AB"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2020</w:t>
            </w:r>
          </w:p>
        </w:tc>
      </w:tr>
      <w:tr w:rsidR="008A08AB" w:rsidRPr="003E0D99" w14:paraId="6C2B3638" w14:textId="77777777" w:rsidTr="0056615A">
        <w:tc>
          <w:tcPr>
            <w:tcW w:w="3266" w:type="dxa"/>
            <w:shd w:val="clear" w:color="auto" w:fill="FFFFFF" w:themeFill="background1"/>
          </w:tcPr>
          <w:p w14:paraId="222D210E"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İşin bitirmə vaxtı</w:t>
            </w:r>
          </w:p>
        </w:tc>
        <w:tc>
          <w:tcPr>
            <w:tcW w:w="6765" w:type="dxa"/>
          </w:tcPr>
          <w:p w14:paraId="3859E822" w14:textId="77777777" w:rsidR="008A08AB" w:rsidRPr="00846516" w:rsidRDefault="00881316" w:rsidP="003E0D99">
            <w:pPr>
              <w:contextualSpacing/>
              <w:jc w:val="both"/>
              <w:rPr>
                <w:rFonts w:ascii="Times New Roman" w:hAnsi="Times New Roman" w:cs="Times New Roman"/>
                <w:sz w:val="24"/>
                <w:szCs w:val="24"/>
                <w:lang w:val="az-Latn-AZ"/>
              </w:rPr>
            </w:pPr>
            <w:r>
              <w:rPr>
                <w:rFonts w:ascii="Times New Roman" w:hAnsi="Times New Roman" w:cs="Times New Roman"/>
                <w:sz w:val="24"/>
                <w:szCs w:val="24"/>
                <w:lang w:val="az-Latn-AZ"/>
              </w:rPr>
              <w:t>2023</w:t>
            </w:r>
          </w:p>
        </w:tc>
      </w:tr>
      <w:tr w:rsidR="008A08AB" w:rsidRPr="003E0D99" w14:paraId="4C14EBAE" w14:textId="77777777" w:rsidTr="0056615A">
        <w:tc>
          <w:tcPr>
            <w:tcW w:w="3266" w:type="dxa"/>
            <w:shd w:val="clear" w:color="auto" w:fill="FFFFFF" w:themeFill="background1"/>
          </w:tcPr>
          <w:p w14:paraId="50CBE254"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İşin müddəti</w:t>
            </w:r>
          </w:p>
        </w:tc>
        <w:tc>
          <w:tcPr>
            <w:tcW w:w="6765" w:type="dxa"/>
          </w:tcPr>
          <w:p w14:paraId="38B67E38" w14:textId="77777777" w:rsidR="008A08AB" w:rsidRPr="00846516" w:rsidRDefault="00881316" w:rsidP="003E0D99">
            <w:pPr>
              <w:contextualSpacing/>
              <w:jc w:val="both"/>
              <w:rPr>
                <w:rFonts w:ascii="Times New Roman" w:hAnsi="Times New Roman" w:cs="Times New Roman"/>
                <w:sz w:val="24"/>
                <w:szCs w:val="24"/>
                <w:lang w:val="az-Latn-AZ"/>
              </w:rPr>
            </w:pPr>
            <w:r>
              <w:rPr>
                <w:rFonts w:ascii="Times New Roman" w:hAnsi="Times New Roman" w:cs="Times New Roman"/>
                <w:sz w:val="24"/>
                <w:szCs w:val="24"/>
                <w:lang w:val="az-Latn-AZ"/>
              </w:rPr>
              <w:t>2020-2023</w:t>
            </w:r>
          </w:p>
        </w:tc>
      </w:tr>
      <w:tr w:rsidR="008A08AB" w:rsidRPr="004749A0" w14:paraId="068BEE1C" w14:textId="77777777" w:rsidTr="0056615A">
        <w:tc>
          <w:tcPr>
            <w:tcW w:w="3266" w:type="dxa"/>
            <w:shd w:val="clear" w:color="auto" w:fill="FFFFFF" w:themeFill="background1"/>
          </w:tcPr>
          <w:p w14:paraId="59A25B09" w14:textId="77777777" w:rsidR="008A08AB" w:rsidRPr="00846516" w:rsidRDefault="008A08AB"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İşin mərhələləri</w:t>
            </w:r>
          </w:p>
        </w:tc>
        <w:tc>
          <w:tcPr>
            <w:tcW w:w="6765" w:type="dxa"/>
          </w:tcPr>
          <w:p w14:paraId="448B4688" w14:textId="77777777" w:rsidR="003E0D99" w:rsidRPr="00846516" w:rsidRDefault="003E0D99" w:rsidP="003E0D99">
            <w:pPr>
              <w:contextualSpacing/>
              <w:jc w:val="both"/>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 mərhələ</w:t>
            </w:r>
            <w:r w:rsidR="004A017D">
              <w:rPr>
                <w:rFonts w:ascii="Times New Roman" w:hAnsi="Times New Roman" w:cs="Times New Roman"/>
                <w:b/>
                <w:sz w:val="24"/>
                <w:szCs w:val="24"/>
                <w:lang w:val="az-Latn-AZ"/>
              </w:rPr>
              <w:t xml:space="preserve"> </w:t>
            </w:r>
            <w:r w:rsidR="004A017D" w:rsidRPr="004A017D">
              <w:rPr>
                <w:rFonts w:ascii="Times New Roman" w:hAnsi="Times New Roman" w:cs="Times New Roman"/>
                <w:b/>
                <w:sz w:val="24"/>
                <w:szCs w:val="24"/>
                <w:lang w:val="az-Latn-AZ"/>
              </w:rPr>
              <w:t>–</w:t>
            </w:r>
            <w:r w:rsidR="004A017D">
              <w:rPr>
                <w:rFonts w:ascii="Times New Roman" w:hAnsi="Times New Roman" w:cs="Times New Roman"/>
                <w:b/>
                <w:sz w:val="24"/>
                <w:szCs w:val="24"/>
                <w:lang w:val="az-Latn-AZ"/>
              </w:rPr>
              <w:t xml:space="preserve"> </w:t>
            </w:r>
            <w:r w:rsidRPr="00846516">
              <w:rPr>
                <w:rFonts w:ascii="Times New Roman" w:hAnsi="Times New Roman" w:cs="Times New Roman"/>
                <w:b/>
                <w:sz w:val="24"/>
                <w:szCs w:val="24"/>
                <w:lang w:val="az-Latn-AZ"/>
              </w:rPr>
              <w:t>2020-ci il</w:t>
            </w:r>
          </w:p>
          <w:p w14:paraId="2E1D9637" w14:textId="77777777" w:rsidR="003E0D99"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Dissertasiya mövzusu üzrə müasir elmi ədəbiyyatla tanışlıq və ədəbiyyat məlumatlarının toplanması. Dissertasiya</w:t>
            </w:r>
            <w:r w:rsidR="001028F5">
              <w:rPr>
                <w:rFonts w:ascii="Times New Roman" w:hAnsi="Times New Roman" w:cs="Times New Roman"/>
                <w:sz w:val="24"/>
                <w:szCs w:val="24"/>
                <w:lang w:val="az-Latn-AZ"/>
              </w:rPr>
              <w:t xml:space="preserve"> işinin</w:t>
            </w:r>
            <w:r w:rsidRPr="00846516">
              <w:rPr>
                <w:rFonts w:ascii="Times New Roman" w:hAnsi="Times New Roman" w:cs="Times New Roman"/>
                <w:sz w:val="24"/>
                <w:szCs w:val="24"/>
                <w:lang w:val="az-Latn-AZ"/>
              </w:rPr>
              <w:t xml:space="preserve"> mövzu</w:t>
            </w:r>
            <w:r w:rsidR="001028F5">
              <w:rPr>
                <w:rFonts w:ascii="Times New Roman" w:hAnsi="Times New Roman" w:cs="Times New Roman"/>
                <w:sz w:val="24"/>
                <w:szCs w:val="24"/>
                <w:lang w:val="az-Latn-AZ"/>
              </w:rPr>
              <w:t xml:space="preserve"> və planının </w:t>
            </w:r>
            <w:r w:rsidRPr="00846516">
              <w:rPr>
                <w:rFonts w:ascii="Times New Roman" w:hAnsi="Times New Roman" w:cs="Times New Roman"/>
                <w:sz w:val="24"/>
                <w:szCs w:val="24"/>
                <w:lang w:val="az-Latn-AZ"/>
              </w:rPr>
              <w:t>təsdiqi. Tə</w:t>
            </w:r>
            <w:r w:rsidR="004A017D">
              <w:rPr>
                <w:rFonts w:ascii="Times New Roman" w:hAnsi="Times New Roman" w:cs="Times New Roman"/>
                <w:sz w:val="24"/>
                <w:szCs w:val="24"/>
                <w:lang w:val="az-Latn-AZ"/>
              </w:rPr>
              <w:t>dqiqat</w:t>
            </w:r>
            <w:r w:rsidRPr="00846516">
              <w:rPr>
                <w:rFonts w:ascii="Times New Roman" w:hAnsi="Times New Roman" w:cs="Times New Roman"/>
                <w:sz w:val="24"/>
                <w:szCs w:val="24"/>
                <w:lang w:val="az-Latn-AZ"/>
              </w:rPr>
              <w:t xml:space="preserve"> materiallarının toplanması. </w:t>
            </w:r>
          </w:p>
          <w:p w14:paraId="40188868" w14:textId="77777777" w:rsidR="003E0D99" w:rsidRPr="00846516" w:rsidRDefault="003E0D99" w:rsidP="003E0D99">
            <w:pPr>
              <w:contextualSpacing/>
              <w:jc w:val="both"/>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II mərhələ</w:t>
            </w:r>
            <w:r w:rsidR="004A017D">
              <w:rPr>
                <w:rFonts w:ascii="Times New Roman" w:hAnsi="Times New Roman" w:cs="Times New Roman"/>
                <w:b/>
                <w:sz w:val="24"/>
                <w:szCs w:val="24"/>
                <w:lang w:val="az-Latn-AZ"/>
              </w:rPr>
              <w:t xml:space="preserve"> </w:t>
            </w:r>
            <w:r w:rsidR="004A017D" w:rsidRPr="004A017D">
              <w:rPr>
                <w:rFonts w:ascii="Times New Roman" w:hAnsi="Times New Roman" w:cs="Times New Roman"/>
                <w:b/>
                <w:sz w:val="24"/>
                <w:szCs w:val="24"/>
                <w:lang w:val="az-Latn-AZ"/>
              </w:rPr>
              <w:t>–</w:t>
            </w:r>
            <w:r w:rsidRPr="00846516">
              <w:rPr>
                <w:rFonts w:ascii="Times New Roman" w:hAnsi="Times New Roman" w:cs="Times New Roman"/>
                <w:b/>
                <w:sz w:val="24"/>
                <w:szCs w:val="24"/>
                <w:lang w:val="az-Latn-AZ"/>
              </w:rPr>
              <w:t xml:space="preserve"> 2021-ci il</w:t>
            </w:r>
          </w:p>
          <w:p w14:paraId="0835E21D" w14:textId="77777777" w:rsidR="003E0D99"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Tədqiqatın ilkin materiallarının toplanması, işin davam etdirilməsi. Xəstələrin </w:t>
            </w:r>
            <w:r w:rsidR="001028F5">
              <w:rPr>
                <w:rFonts w:ascii="Times New Roman" w:hAnsi="Times New Roman" w:cs="Times New Roman"/>
                <w:sz w:val="24"/>
                <w:szCs w:val="24"/>
                <w:lang w:val="az-Latn-AZ"/>
              </w:rPr>
              <w:t xml:space="preserve">məlumat </w:t>
            </w:r>
            <w:r w:rsidRPr="00846516">
              <w:rPr>
                <w:rFonts w:ascii="Times New Roman" w:hAnsi="Times New Roman" w:cs="Times New Roman"/>
                <w:sz w:val="24"/>
                <w:szCs w:val="24"/>
                <w:lang w:val="az-Latn-AZ"/>
              </w:rPr>
              <w:t xml:space="preserve">bazasının yaradılması. </w:t>
            </w:r>
            <w:r w:rsidR="001028F5">
              <w:rPr>
                <w:rFonts w:ascii="Times New Roman" w:hAnsi="Times New Roman" w:cs="Times New Roman"/>
                <w:sz w:val="24"/>
                <w:szCs w:val="24"/>
                <w:lang w:val="az-Latn-AZ"/>
              </w:rPr>
              <w:t>“Ədəbiyyat icmalı” fəslinin ilkin variantının hazırlanması.</w:t>
            </w:r>
          </w:p>
          <w:p w14:paraId="16302E55" w14:textId="77777777" w:rsidR="003E0D99" w:rsidRPr="00846516" w:rsidRDefault="003E0D99" w:rsidP="003E0D99">
            <w:pPr>
              <w:contextualSpacing/>
              <w:jc w:val="both"/>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III mərhələ</w:t>
            </w:r>
            <w:r w:rsidR="004A017D">
              <w:rPr>
                <w:rFonts w:ascii="Times New Roman" w:hAnsi="Times New Roman" w:cs="Times New Roman"/>
                <w:b/>
                <w:sz w:val="24"/>
                <w:szCs w:val="24"/>
                <w:lang w:val="az-Latn-AZ"/>
              </w:rPr>
              <w:t xml:space="preserve"> </w:t>
            </w:r>
            <w:r w:rsidR="004A017D" w:rsidRPr="004A017D">
              <w:rPr>
                <w:rFonts w:ascii="Times New Roman" w:hAnsi="Times New Roman" w:cs="Times New Roman"/>
                <w:b/>
                <w:sz w:val="24"/>
                <w:szCs w:val="24"/>
                <w:lang w:val="az-Latn-AZ"/>
              </w:rPr>
              <w:t>–</w:t>
            </w:r>
            <w:r w:rsidRPr="00846516">
              <w:rPr>
                <w:rFonts w:ascii="Times New Roman" w:hAnsi="Times New Roman" w:cs="Times New Roman"/>
                <w:b/>
                <w:sz w:val="24"/>
                <w:szCs w:val="24"/>
                <w:lang w:val="az-Latn-AZ"/>
              </w:rPr>
              <w:t xml:space="preserve"> 202</w:t>
            </w:r>
            <w:r w:rsidR="001028F5">
              <w:rPr>
                <w:rFonts w:ascii="Times New Roman" w:hAnsi="Times New Roman" w:cs="Times New Roman"/>
                <w:b/>
                <w:sz w:val="24"/>
                <w:szCs w:val="24"/>
                <w:lang w:val="az-Latn-AZ"/>
              </w:rPr>
              <w:t>2</w:t>
            </w:r>
            <w:r w:rsidRPr="00846516">
              <w:rPr>
                <w:rFonts w:ascii="Times New Roman" w:hAnsi="Times New Roman" w:cs="Times New Roman"/>
                <w:b/>
                <w:sz w:val="24"/>
                <w:szCs w:val="24"/>
                <w:lang w:val="az-Latn-AZ"/>
              </w:rPr>
              <w:t>-ci il</w:t>
            </w:r>
          </w:p>
          <w:p w14:paraId="516E2468" w14:textId="23A62C38" w:rsidR="003E0D99" w:rsidRPr="00846516" w:rsidRDefault="004A017D" w:rsidP="003E0D99">
            <w:pPr>
              <w:contextualSpacing/>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Toplanmış klinik materialların </w:t>
            </w:r>
            <w:r w:rsidR="001028F5">
              <w:rPr>
                <w:rFonts w:ascii="Times New Roman" w:hAnsi="Times New Roman" w:cs="Times New Roman"/>
                <w:sz w:val="24"/>
                <w:szCs w:val="24"/>
                <w:lang w:val="az-Latn-AZ"/>
              </w:rPr>
              <w:t>elmi-statistik, klinik materialların təhlili.</w:t>
            </w:r>
            <w:r w:rsidR="003E0D99" w:rsidRPr="00846516">
              <w:rPr>
                <w:rFonts w:ascii="Times New Roman" w:hAnsi="Times New Roman" w:cs="Times New Roman"/>
                <w:sz w:val="24"/>
                <w:szCs w:val="24"/>
                <w:lang w:val="az-Latn-AZ"/>
              </w:rPr>
              <w:t xml:space="preserve"> Dissertasiya mövzusu üzrə məqalə və tezislərin </w:t>
            </w:r>
            <w:r w:rsidR="001028F5">
              <w:rPr>
                <w:rFonts w:ascii="Times New Roman" w:hAnsi="Times New Roman" w:cs="Times New Roman"/>
                <w:sz w:val="24"/>
                <w:szCs w:val="24"/>
                <w:lang w:val="az-Latn-AZ"/>
              </w:rPr>
              <w:t>hazırlanması və çap</w:t>
            </w:r>
            <w:r>
              <w:rPr>
                <w:rFonts w:ascii="Times New Roman" w:hAnsi="Times New Roman" w:cs="Times New Roman"/>
                <w:sz w:val="24"/>
                <w:szCs w:val="24"/>
                <w:lang w:val="az-Latn-AZ"/>
              </w:rPr>
              <w:t>a</w:t>
            </w:r>
            <w:r w:rsidR="001028F5">
              <w:rPr>
                <w:rFonts w:ascii="Times New Roman" w:hAnsi="Times New Roman" w:cs="Times New Roman"/>
                <w:sz w:val="24"/>
                <w:szCs w:val="24"/>
                <w:lang w:val="az-Latn-AZ"/>
              </w:rPr>
              <w:t xml:space="preserve"> t</w:t>
            </w:r>
            <w:r>
              <w:rPr>
                <w:rFonts w:ascii="Times New Roman" w:hAnsi="Times New Roman" w:cs="Times New Roman"/>
                <w:sz w:val="24"/>
                <w:szCs w:val="24"/>
                <w:lang w:val="az-Latn-AZ"/>
              </w:rPr>
              <w:t>ə</w:t>
            </w:r>
            <w:r w:rsidR="001028F5">
              <w:rPr>
                <w:rFonts w:ascii="Times New Roman" w:hAnsi="Times New Roman" w:cs="Times New Roman"/>
                <w:sz w:val="24"/>
                <w:szCs w:val="24"/>
                <w:lang w:val="az-Latn-AZ"/>
              </w:rPr>
              <w:t xml:space="preserve">qdim edilməsi. </w:t>
            </w:r>
            <w:r w:rsidR="003E0D99" w:rsidRPr="00846516">
              <w:rPr>
                <w:rFonts w:ascii="Times New Roman" w:hAnsi="Times New Roman" w:cs="Times New Roman"/>
                <w:sz w:val="24"/>
                <w:szCs w:val="24"/>
                <w:lang w:val="az-Latn-AZ"/>
              </w:rPr>
              <w:t>Dissertasiyanın “Ədəbiyyat icmalı” və “Tədqiqatın materialı və üsulları” fəsillərinin son variantının hazırlanması. Dissertasiya işinin şəxsi tədqiqatların nəticələrinə həsr olunmuş fəsillərinin ilkin variantının hazırlanması</w:t>
            </w:r>
            <w:r w:rsidR="00FE5143">
              <w:rPr>
                <w:rFonts w:ascii="Times New Roman" w:hAnsi="Times New Roman" w:cs="Times New Roman"/>
                <w:sz w:val="24"/>
                <w:szCs w:val="24"/>
                <w:lang w:val="az-Latn-AZ"/>
              </w:rPr>
              <w:t xml:space="preserve">. </w:t>
            </w:r>
            <w:r w:rsidR="00B85CE6">
              <w:rPr>
                <w:rFonts w:ascii="Times New Roman" w:hAnsi="Times New Roman" w:cs="Times New Roman"/>
                <w:sz w:val="24"/>
                <w:szCs w:val="24"/>
                <w:lang w:val="az-Latn-AZ"/>
              </w:rPr>
              <w:t xml:space="preserve">Milli və Beynəlxalq </w:t>
            </w:r>
            <w:r w:rsidR="003E0D99" w:rsidRPr="00846516">
              <w:rPr>
                <w:rFonts w:ascii="Times New Roman" w:hAnsi="Times New Roman" w:cs="Times New Roman"/>
                <w:sz w:val="24"/>
                <w:szCs w:val="24"/>
                <w:lang w:val="az-Latn-AZ"/>
              </w:rPr>
              <w:t xml:space="preserve">konfranslarda tədqiqatın nəticələri barədə məruzələrin edilməsi. Dissertasiya mövzusu üzrə məqalə və tezislərin dərc olunmasının davam etdirilməsi. Dissertasiyanın şəxsi tədqiqatların nəticələrinə həsr olunmuş fəsillərinin son variantının hazırlanması.  </w:t>
            </w:r>
          </w:p>
          <w:p w14:paraId="09778619" w14:textId="77777777" w:rsidR="003E0D99" w:rsidRPr="00846516" w:rsidRDefault="003E0D99" w:rsidP="003E0D99">
            <w:pPr>
              <w:contextualSpacing/>
              <w:jc w:val="both"/>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IV mərhələ</w:t>
            </w:r>
            <w:r w:rsidR="004A017D">
              <w:rPr>
                <w:rFonts w:ascii="Times New Roman" w:hAnsi="Times New Roman" w:cs="Times New Roman"/>
                <w:b/>
                <w:sz w:val="24"/>
                <w:szCs w:val="24"/>
                <w:lang w:val="az-Latn-AZ"/>
              </w:rPr>
              <w:t xml:space="preserve"> </w:t>
            </w:r>
            <w:r w:rsidR="004A017D" w:rsidRPr="004A017D">
              <w:rPr>
                <w:rFonts w:ascii="Times New Roman" w:hAnsi="Times New Roman" w:cs="Times New Roman"/>
                <w:b/>
                <w:sz w:val="24"/>
                <w:szCs w:val="24"/>
                <w:lang w:val="az-Latn-AZ"/>
              </w:rPr>
              <w:t>–</w:t>
            </w:r>
            <w:r w:rsidRPr="00846516">
              <w:rPr>
                <w:rFonts w:ascii="Times New Roman" w:hAnsi="Times New Roman" w:cs="Times New Roman"/>
                <w:b/>
                <w:sz w:val="24"/>
                <w:szCs w:val="24"/>
                <w:lang w:val="az-Latn-AZ"/>
              </w:rPr>
              <w:t xml:space="preserve"> 202</w:t>
            </w:r>
            <w:r w:rsidR="001028F5">
              <w:rPr>
                <w:rFonts w:ascii="Times New Roman" w:hAnsi="Times New Roman" w:cs="Times New Roman"/>
                <w:b/>
                <w:sz w:val="24"/>
                <w:szCs w:val="24"/>
                <w:lang w:val="az-Latn-AZ"/>
              </w:rPr>
              <w:t>3</w:t>
            </w:r>
            <w:r w:rsidRPr="00846516">
              <w:rPr>
                <w:rFonts w:ascii="Times New Roman" w:hAnsi="Times New Roman" w:cs="Times New Roman"/>
                <w:b/>
                <w:sz w:val="24"/>
                <w:szCs w:val="24"/>
                <w:lang w:val="az-Latn-AZ"/>
              </w:rPr>
              <w:t>-c</w:t>
            </w:r>
            <w:r w:rsidR="001028F5">
              <w:rPr>
                <w:rFonts w:ascii="Times New Roman" w:hAnsi="Times New Roman" w:cs="Times New Roman"/>
                <w:b/>
                <w:sz w:val="24"/>
                <w:szCs w:val="24"/>
                <w:lang w:val="az-Latn-AZ"/>
              </w:rPr>
              <w:t>ü</w:t>
            </w:r>
            <w:r w:rsidRPr="00846516">
              <w:rPr>
                <w:rFonts w:ascii="Times New Roman" w:hAnsi="Times New Roman" w:cs="Times New Roman"/>
                <w:b/>
                <w:sz w:val="24"/>
                <w:szCs w:val="24"/>
                <w:lang w:val="az-Latn-AZ"/>
              </w:rPr>
              <w:t xml:space="preserve"> il</w:t>
            </w:r>
          </w:p>
          <w:p w14:paraId="4960182A" w14:textId="77777777" w:rsidR="008A08AB" w:rsidRPr="00846516" w:rsidRDefault="003E0D99" w:rsidP="004A017D">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Dissertasiyanın  “Alınmış nəticələrin müzakirəsi”</w:t>
            </w:r>
            <w:r w:rsidR="00A56B71">
              <w:rPr>
                <w:rFonts w:ascii="Times New Roman" w:hAnsi="Times New Roman" w:cs="Times New Roman"/>
                <w:sz w:val="24"/>
                <w:szCs w:val="24"/>
                <w:lang w:val="az-Latn-AZ"/>
              </w:rPr>
              <w:t>,</w:t>
            </w:r>
            <w:r w:rsidR="00A56B71" w:rsidRPr="00846516">
              <w:rPr>
                <w:rFonts w:ascii="Times New Roman" w:hAnsi="Times New Roman" w:cs="Times New Roman"/>
                <w:sz w:val="24"/>
                <w:szCs w:val="24"/>
                <w:lang w:val="az-Latn-AZ"/>
              </w:rPr>
              <w:t xml:space="preserve">“Nəticələr” </w:t>
            </w:r>
            <w:r w:rsidR="001028F5">
              <w:rPr>
                <w:rFonts w:ascii="Times New Roman" w:hAnsi="Times New Roman" w:cs="Times New Roman"/>
                <w:sz w:val="24"/>
                <w:szCs w:val="24"/>
                <w:lang w:val="az-Latn-AZ"/>
              </w:rPr>
              <w:t xml:space="preserve">və </w:t>
            </w:r>
            <w:r w:rsidR="00A56B71">
              <w:rPr>
                <w:rFonts w:ascii="Times New Roman" w:hAnsi="Times New Roman" w:cs="Times New Roman"/>
                <w:sz w:val="24"/>
                <w:szCs w:val="24"/>
                <w:lang w:val="az-Latn-AZ"/>
              </w:rPr>
              <w:t>“P</w:t>
            </w:r>
            <w:r w:rsidR="001028F5">
              <w:rPr>
                <w:rFonts w:ascii="Times New Roman" w:hAnsi="Times New Roman" w:cs="Times New Roman"/>
                <w:sz w:val="24"/>
                <w:szCs w:val="24"/>
                <w:lang w:val="az-Latn-AZ"/>
              </w:rPr>
              <w:t>raktik tövsiyyələr</w:t>
            </w:r>
            <w:r w:rsidR="00A56B71">
              <w:rPr>
                <w:rFonts w:ascii="Times New Roman" w:hAnsi="Times New Roman" w:cs="Times New Roman"/>
                <w:sz w:val="24"/>
                <w:szCs w:val="24"/>
                <w:lang w:val="az-Latn-AZ"/>
              </w:rPr>
              <w:t>”</w:t>
            </w:r>
            <w:r w:rsidRPr="00846516">
              <w:rPr>
                <w:rFonts w:ascii="Times New Roman" w:hAnsi="Times New Roman" w:cs="Times New Roman"/>
                <w:sz w:val="24"/>
                <w:szCs w:val="24"/>
                <w:lang w:val="az-Latn-AZ"/>
              </w:rPr>
              <w:t xml:space="preserve"> bölmə</w:t>
            </w:r>
            <w:r w:rsidR="00A56B71">
              <w:rPr>
                <w:rFonts w:ascii="Times New Roman" w:hAnsi="Times New Roman" w:cs="Times New Roman"/>
                <w:sz w:val="24"/>
                <w:szCs w:val="24"/>
                <w:lang w:val="az-Latn-AZ"/>
              </w:rPr>
              <w:t>lər</w:t>
            </w:r>
            <w:r w:rsidRPr="00846516">
              <w:rPr>
                <w:rFonts w:ascii="Times New Roman" w:hAnsi="Times New Roman" w:cs="Times New Roman"/>
                <w:sz w:val="24"/>
                <w:szCs w:val="24"/>
                <w:lang w:val="az-Latn-AZ"/>
              </w:rPr>
              <w:t xml:space="preserve">i üzərində işlərin tamamlanması. Kafedralararası elmi konfransda dissertasiya işinin ilkin müzakirəsinin keçirilməsi. İlkin müzakirədə dissertasiyaya edilən irad və təklifləri nəzərə almaqla onun son variantının hazırlanması. Dissertasiyanın </w:t>
            </w:r>
            <w:r w:rsidR="00A56B71">
              <w:rPr>
                <w:rFonts w:ascii="Times New Roman" w:hAnsi="Times New Roman" w:cs="Times New Roman"/>
                <w:sz w:val="24"/>
                <w:szCs w:val="24"/>
                <w:lang w:val="az-Latn-AZ"/>
              </w:rPr>
              <w:t xml:space="preserve">dissertasiya şurasına təqdim edilməsi. </w:t>
            </w:r>
          </w:p>
        </w:tc>
      </w:tr>
      <w:tr w:rsidR="003E0D99" w:rsidRPr="003E0D99" w14:paraId="70D37246" w14:textId="77777777" w:rsidTr="0056615A">
        <w:tc>
          <w:tcPr>
            <w:tcW w:w="3266" w:type="dxa"/>
            <w:shd w:val="clear" w:color="auto" w:fill="FFFFFF" w:themeFill="background1"/>
          </w:tcPr>
          <w:p w14:paraId="413A5C66" w14:textId="77777777" w:rsidR="003E0D99" w:rsidRPr="00846516" w:rsidRDefault="003E0D99"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Ədəbiyyat</w:t>
            </w:r>
          </w:p>
        </w:tc>
        <w:tc>
          <w:tcPr>
            <w:tcW w:w="6765" w:type="dxa"/>
          </w:tcPr>
          <w:p w14:paraId="76F77FAE" w14:textId="77777777" w:rsidR="003E0D99" w:rsidRPr="00846516" w:rsidRDefault="006D1636"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lang w:val="az-Latn-AZ"/>
              </w:rPr>
              <w:fldChar w:fldCharType="begin"/>
            </w:r>
            <w:r w:rsidR="003E0D99" w:rsidRPr="00846516">
              <w:rPr>
                <w:rFonts w:ascii="Times New Roman" w:hAnsi="Times New Roman" w:cs="Times New Roman"/>
                <w:sz w:val="24"/>
                <w:szCs w:val="24"/>
                <w:lang w:val="az-Latn-AZ"/>
              </w:rPr>
              <w:instrText xml:space="preserve"> ADDIN EN.REFLIST </w:instrText>
            </w:r>
            <w:r w:rsidRPr="00846516">
              <w:rPr>
                <w:rFonts w:ascii="Times New Roman" w:hAnsi="Times New Roman" w:cs="Times New Roman"/>
                <w:sz w:val="24"/>
                <w:szCs w:val="24"/>
                <w:lang w:val="az-Latn-AZ"/>
              </w:rPr>
              <w:fldChar w:fldCharType="separate"/>
            </w:r>
            <w:r w:rsidR="003E0D99" w:rsidRPr="00846516">
              <w:rPr>
                <w:rFonts w:ascii="Times New Roman" w:hAnsi="Times New Roman" w:cs="Times New Roman"/>
                <w:sz w:val="24"/>
                <w:szCs w:val="24"/>
              </w:rPr>
              <w:t>1.</w:t>
            </w:r>
            <w:r w:rsidR="003E0D99" w:rsidRPr="00846516">
              <w:rPr>
                <w:rFonts w:ascii="Times New Roman" w:hAnsi="Times New Roman" w:cs="Times New Roman"/>
                <w:sz w:val="24"/>
                <w:szCs w:val="24"/>
              </w:rPr>
              <w:tab/>
              <w:t>Soliman PT, Oh JC, Schmeler KM, Sun CC, Slomovitz BM, Gershenson DM, et al. Risk factors for young premenopausal women with endometrial cancer. Obstetrics and gynecology. 2005;105(3):575-80.</w:t>
            </w:r>
          </w:p>
          <w:p w14:paraId="0FEA331F" w14:textId="1C60FE03"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2</w:t>
            </w:r>
            <w:r w:rsidRPr="00203725">
              <w:rPr>
                <w:rFonts w:ascii="Times New Roman" w:hAnsi="Times New Roman" w:cs="Times New Roman"/>
                <w:sz w:val="24"/>
                <w:szCs w:val="24"/>
              </w:rPr>
              <w:t>.</w:t>
            </w:r>
            <w:r w:rsidRPr="00203725">
              <w:rPr>
                <w:rFonts w:ascii="Times New Roman" w:hAnsi="Times New Roman" w:cs="Times New Roman"/>
                <w:sz w:val="24"/>
                <w:szCs w:val="24"/>
              </w:rPr>
              <w:tab/>
            </w:r>
            <w:r w:rsidR="00203725" w:rsidRPr="00203725">
              <w:rPr>
                <w:rFonts w:ascii="Times New Roman" w:hAnsi="Times New Roman" w:cs="Times New Roman"/>
                <w:sz w:val="24"/>
                <w:szCs w:val="24"/>
              </w:rPr>
              <w:t xml:space="preserve">Siegel, R.L., K.D. Miller, and A. Jemal, </w:t>
            </w:r>
            <w:r w:rsidR="00203725" w:rsidRPr="00203725">
              <w:rPr>
                <w:rFonts w:ascii="Times New Roman" w:hAnsi="Times New Roman" w:cs="Times New Roman"/>
                <w:i/>
                <w:sz w:val="24"/>
                <w:szCs w:val="24"/>
              </w:rPr>
              <w:t>Cancer statistics, 2020.</w:t>
            </w:r>
            <w:r w:rsidR="00203725" w:rsidRPr="00203725">
              <w:rPr>
                <w:rFonts w:ascii="Times New Roman" w:hAnsi="Times New Roman" w:cs="Times New Roman"/>
                <w:sz w:val="24"/>
                <w:szCs w:val="24"/>
              </w:rPr>
              <w:t xml:space="preserve"> CA Cancer J Clin, 2020. </w:t>
            </w:r>
            <w:r w:rsidR="00203725" w:rsidRPr="00203725">
              <w:rPr>
                <w:rFonts w:ascii="Times New Roman" w:hAnsi="Times New Roman" w:cs="Times New Roman"/>
                <w:b/>
                <w:sz w:val="24"/>
                <w:szCs w:val="24"/>
              </w:rPr>
              <w:t>70</w:t>
            </w:r>
            <w:r w:rsidR="00203725" w:rsidRPr="00203725">
              <w:rPr>
                <w:rFonts w:ascii="Times New Roman" w:hAnsi="Times New Roman" w:cs="Times New Roman"/>
                <w:sz w:val="24"/>
                <w:szCs w:val="24"/>
              </w:rPr>
              <w:t>(1): p. 7-30.</w:t>
            </w:r>
          </w:p>
          <w:p w14:paraId="26B7D7F2"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3.</w:t>
            </w:r>
            <w:r w:rsidRPr="00846516">
              <w:rPr>
                <w:rFonts w:ascii="Times New Roman" w:hAnsi="Times New Roman" w:cs="Times New Roman"/>
                <w:sz w:val="24"/>
                <w:szCs w:val="24"/>
              </w:rPr>
              <w:tab/>
              <w:t>Cote ML, Ruterbusch JJ, Olson SH, Lu K, Ali-Fehmi R. The Growing Burden of Endometrial Cancer: A Major Racial Disparity Affecting Black Women. Cancer epidemiology, biomarkers &amp; prevention : a publication of the American Association for Cancer Research, cosponsored by the American Society of Preventive Oncology. 2015;24(9):1407-15.</w:t>
            </w:r>
          </w:p>
          <w:p w14:paraId="75E434C7"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4.</w:t>
            </w:r>
            <w:r w:rsidRPr="00846516">
              <w:rPr>
                <w:rFonts w:ascii="Times New Roman" w:hAnsi="Times New Roman" w:cs="Times New Roman"/>
                <w:sz w:val="24"/>
                <w:szCs w:val="24"/>
              </w:rPr>
              <w:tab/>
              <w:t>Siegel RL, Miller KD, Jemal A. Cancer statistics, 2020. CA Cancer J Clin. 2020;70(1):7-30.</w:t>
            </w:r>
          </w:p>
          <w:p w14:paraId="4EC9BCA4"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5.</w:t>
            </w:r>
            <w:r w:rsidRPr="00846516">
              <w:rPr>
                <w:rFonts w:ascii="Times New Roman" w:hAnsi="Times New Roman" w:cs="Times New Roman"/>
                <w:sz w:val="24"/>
                <w:szCs w:val="24"/>
              </w:rPr>
              <w:tab/>
              <w:t>Cao Z, Zheng X, Yang H, Li S, Xu F, Yang X, et al. Association of obesity status and metabolic syndrome with site-</w:t>
            </w:r>
            <w:r w:rsidRPr="00846516">
              <w:rPr>
                <w:rFonts w:ascii="Times New Roman" w:hAnsi="Times New Roman" w:cs="Times New Roman"/>
                <w:sz w:val="24"/>
                <w:szCs w:val="24"/>
              </w:rPr>
              <w:lastRenderedPageBreak/>
              <w:t>specific cancers: a population-based cohort study. Br J Cancer. 2020;123(8):1336-44.</w:t>
            </w:r>
          </w:p>
          <w:p w14:paraId="2C56AD48"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6.</w:t>
            </w:r>
            <w:r w:rsidRPr="00846516">
              <w:rPr>
                <w:rFonts w:ascii="Times New Roman" w:hAnsi="Times New Roman" w:cs="Times New Roman"/>
                <w:sz w:val="24"/>
                <w:szCs w:val="24"/>
              </w:rPr>
              <w:tab/>
              <w:t>Amant F, Moerman P, Neven P, Timmerman D, Van Limbergen E, Vergote I. Endometrial cancer. Lancet. 2005;366(9484):491-505.</w:t>
            </w:r>
          </w:p>
          <w:p w14:paraId="1442647F"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7.</w:t>
            </w:r>
            <w:r w:rsidRPr="00846516">
              <w:rPr>
                <w:rFonts w:ascii="Times New Roman" w:hAnsi="Times New Roman" w:cs="Times New Roman"/>
                <w:sz w:val="24"/>
                <w:szCs w:val="24"/>
              </w:rPr>
              <w:tab/>
              <w:t>Galaal K, Donkers H, Bryant A, Lopes AD. Laparoscopy versus laparotomy for the management of early stage endometrial cancer. Cochrane Database Syst Rev. 2018;10(10):Cd006655.</w:t>
            </w:r>
          </w:p>
          <w:p w14:paraId="52161E99" w14:textId="77777777" w:rsidR="003E0D99" w:rsidRPr="00846516" w:rsidRDefault="003E0D99" w:rsidP="003E0D99">
            <w:pPr>
              <w:pStyle w:val="EndNoteBibliography"/>
              <w:spacing w:after="0"/>
              <w:contextualSpacing/>
              <w:jc w:val="both"/>
              <w:rPr>
                <w:rFonts w:ascii="Times New Roman" w:hAnsi="Times New Roman" w:cs="Times New Roman"/>
                <w:sz w:val="24"/>
                <w:szCs w:val="24"/>
              </w:rPr>
            </w:pPr>
            <w:r w:rsidRPr="00846516">
              <w:rPr>
                <w:rFonts w:ascii="Times New Roman" w:hAnsi="Times New Roman" w:cs="Times New Roman"/>
                <w:sz w:val="24"/>
                <w:szCs w:val="24"/>
              </w:rPr>
              <w:t>8.</w:t>
            </w:r>
            <w:r w:rsidRPr="00846516">
              <w:rPr>
                <w:rFonts w:ascii="Times New Roman" w:hAnsi="Times New Roman" w:cs="Times New Roman"/>
                <w:sz w:val="24"/>
                <w:szCs w:val="24"/>
              </w:rPr>
              <w:tab/>
              <w:t>Walker JL, Piedmonte MR, Spirtos NM, Eisenkop SM, Schlaerth JB, Mannel RS, et al. Laparoscopy compared with laparotomy for comprehensive surgical staging of uterine cancer: Gynecologic Oncology Group Study LAP2. J Clin Oncol. 2009;27(32):5331-6.</w:t>
            </w:r>
          </w:p>
          <w:p w14:paraId="35A0B1D8" w14:textId="77777777" w:rsidR="003E0D99"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rPr>
              <w:t>9.</w:t>
            </w:r>
            <w:r w:rsidRPr="00846516">
              <w:rPr>
                <w:rFonts w:ascii="Times New Roman" w:hAnsi="Times New Roman" w:cs="Times New Roman"/>
                <w:sz w:val="24"/>
                <w:szCs w:val="24"/>
              </w:rPr>
              <w:tab/>
              <w:t>Janda M, Gebski V, Davies LC, Forder P, Brand A, Hogg R, et al. Effect of Total Laparoscopic Hysterectomy vs Total Abdominal Hysterectomy on Disease-Free Survival Among Women With Stage I Endometrial Cancer: A Randomized Clinical Trial. Jama. 2017;</w:t>
            </w:r>
            <w:r w:rsidR="0045580E">
              <w:rPr>
                <w:rFonts w:ascii="Times New Roman" w:hAnsi="Times New Roman" w:cs="Times New Roman"/>
                <w:sz w:val="24"/>
                <w:szCs w:val="24"/>
              </w:rPr>
              <w:t xml:space="preserve"> </w:t>
            </w:r>
            <w:r w:rsidRPr="00846516">
              <w:rPr>
                <w:rFonts w:ascii="Times New Roman" w:hAnsi="Times New Roman" w:cs="Times New Roman"/>
                <w:sz w:val="24"/>
                <w:szCs w:val="24"/>
              </w:rPr>
              <w:t>317(12):1224-33.</w:t>
            </w:r>
            <w:r w:rsidR="006D1636" w:rsidRPr="00846516">
              <w:rPr>
                <w:rFonts w:ascii="Times New Roman" w:hAnsi="Times New Roman" w:cs="Times New Roman"/>
                <w:sz w:val="24"/>
                <w:szCs w:val="24"/>
                <w:lang w:val="az-Latn-AZ"/>
              </w:rPr>
              <w:fldChar w:fldCharType="end"/>
            </w:r>
          </w:p>
        </w:tc>
      </w:tr>
      <w:tr w:rsidR="003E0D99" w:rsidRPr="003E0D99" w14:paraId="18D9FAB8" w14:textId="77777777" w:rsidTr="0056615A">
        <w:tc>
          <w:tcPr>
            <w:tcW w:w="3266" w:type="dxa"/>
            <w:shd w:val="clear" w:color="auto" w:fill="FFFFFF" w:themeFill="background1"/>
          </w:tcPr>
          <w:p w14:paraId="7AD3DA37" w14:textId="77777777" w:rsidR="003E0D99" w:rsidRPr="00846516" w:rsidRDefault="003E0D99"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lastRenderedPageBreak/>
              <w:t>Tədqiqatın hazırkı vəziyyəti</w:t>
            </w:r>
          </w:p>
        </w:tc>
        <w:tc>
          <w:tcPr>
            <w:tcW w:w="6765" w:type="dxa"/>
          </w:tcPr>
          <w:p w14:paraId="2C677AAD" w14:textId="77777777" w:rsidR="003E0D99" w:rsidRPr="00846516" w:rsidRDefault="003E0D99" w:rsidP="003E0D9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Davam edir</w:t>
            </w:r>
          </w:p>
        </w:tc>
      </w:tr>
      <w:tr w:rsidR="003E0D99" w:rsidRPr="00A33BD9" w14:paraId="278BE602" w14:textId="77777777" w:rsidTr="0056615A">
        <w:tc>
          <w:tcPr>
            <w:tcW w:w="3266" w:type="dxa"/>
            <w:shd w:val="clear" w:color="auto" w:fill="FFFFFF" w:themeFill="background1"/>
          </w:tcPr>
          <w:p w14:paraId="7D741D56" w14:textId="77777777" w:rsidR="003E0D99" w:rsidRPr="00846516" w:rsidRDefault="003E0D99"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 xml:space="preserve">İşlə əlaqədar çap olunan məqalələr </w:t>
            </w:r>
          </w:p>
        </w:tc>
        <w:tc>
          <w:tcPr>
            <w:tcW w:w="6765" w:type="dxa"/>
          </w:tcPr>
          <w:p w14:paraId="6A966ACB" w14:textId="77777777" w:rsidR="003E0D99" w:rsidRPr="00F21E30" w:rsidRDefault="00A33BD9" w:rsidP="0045580E">
            <w:pPr>
              <w:pStyle w:val="ListeParagraf"/>
              <w:numPr>
                <w:ilvl w:val="0"/>
                <w:numId w:val="25"/>
              </w:numPr>
              <w:ind w:left="224" w:hanging="224"/>
              <w:jc w:val="both"/>
              <w:rPr>
                <w:rFonts w:ascii="Times New Roman" w:hAnsi="Times New Roman" w:cs="Times New Roman"/>
                <w:color w:val="C00000"/>
                <w:sz w:val="24"/>
                <w:szCs w:val="24"/>
                <w:lang w:val="az-Latn-AZ"/>
              </w:rPr>
            </w:pPr>
            <w:r w:rsidRPr="00F21E30">
              <w:rPr>
                <w:rFonts w:ascii="Times New Roman" w:hAnsi="Times New Roman" w:cs="Times New Roman"/>
                <w:color w:val="000000" w:themeColor="text1"/>
                <w:sz w:val="24"/>
                <w:szCs w:val="24"/>
                <w:lang w:val="az-Latn-AZ"/>
              </w:rPr>
              <w:t xml:space="preserve">Qadın </w:t>
            </w:r>
            <w:r>
              <w:rPr>
                <w:rFonts w:ascii="Times New Roman" w:hAnsi="Times New Roman" w:cs="Times New Roman"/>
                <w:color w:val="000000" w:themeColor="text1"/>
                <w:sz w:val="24"/>
                <w:szCs w:val="24"/>
                <w:lang w:val="az-Latn-AZ"/>
              </w:rPr>
              <w:t>c</w:t>
            </w:r>
            <w:r w:rsidRPr="00F21E30">
              <w:rPr>
                <w:rFonts w:ascii="Times New Roman" w:hAnsi="Times New Roman" w:cs="Times New Roman"/>
                <w:color w:val="000000" w:themeColor="text1"/>
                <w:sz w:val="24"/>
                <w:szCs w:val="24"/>
                <w:lang w:val="az-Latn-AZ"/>
              </w:rPr>
              <w:t xml:space="preserve">insiyyət </w:t>
            </w:r>
            <w:r>
              <w:rPr>
                <w:rFonts w:ascii="Times New Roman" w:hAnsi="Times New Roman" w:cs="Times New Roman"/>
                <w:color w:val="000000" w:themeColor="text1"/>
                <w:sz w:val="24"/>
                <w:szCs w:val="24"/>
                <w:lang w:val="az-Latn-AZ"/>
              </w:rPr>
              <w:t>o</w:t>
            </w:r>
            <w:r w:rsidRPr="00F21E30">
              <w:rPr>
                <w:rFonts w:ascii="Times New Roman" w:hAnsi="Times New Roman" w:cs="Times New Roman"/>
                <w:color w:val="000000" w:themeColor="text1"/>
                <w:sz w:val="24"/>
                <w:szCs w:val="24"/>
                <w:lang w:val="az-Latn-AZ"/>
              </w:rPr>
              <w:t xml:space="preserve">rqanlarının </w:t>
            </w:r>
            <w:r>
              <w:rPr>
                <w:rFonts w:ascii="Times New Roman" w:hAnsi="Times New Roman" w:cs="Times New Roman"/>
                <w:color w:val="000000" w:themeColor="text1"/>
                <w:sz w:val="24"/>
                <w:szCs w:val="24"/>
                <w:lang w:val="az-Latn-AZ"/>
              </w:rPr>
              <w:t>b</w:t>
            </w:r>
            <w:r w:rsidRPr="00F21E30">
              <w:rPr>
                <w:rFonts w:ascii="Times New Roman" w:hAnsi="Times New Roman" w:cs="Times New Roman"/>
                <w:color w:val="000000" w:themeColor="text1"/>
                <w:sz w:val="24"/>
                <w:szCs w:val="24"/>
                <w:lang w:val="az-Latn-AZ"/>
              </w:rPr>
              <w:t xml:space="preserve">ədxassəli </w:t>
            </w:r>
            <w:r>
              <w:rPr>
                <w:rFonts w:ascii="Times New Roman" w:hAnsi="Times New Roman" w:cs="Times New Roman"/>
                <w:color w:val="000000" w:themeColor="text1"/>
                <w:sz w:val="24"/>
                <w:szCs w:val="24"/>
                <w:lang w:val="az-Latn-AZ"/>
              </w:rPr>
              <w:t>ş</w:t>
            </w:r>
            <w:r w:rsidRPr="00F21E30">
              <w:rPr>
                <w:rFonts w:ascii="Times New Roman" w:hAnsi="Times New Roman" w:cs="Times New Roman"/>
                <w:color w:val="000000" w:themeColor="text1"/>
                <w:sz w:val="24"/>
                <w:szCs w:val="24"/>
                <w:lang w:val="az-Latn-AZ"/>
              </w:rPr>
              <w:t xml:space="preserve">işləri </w:t>
            </w:r>
            <w:r>
              <w:rPr>
                <w:rFonts w:ascii="Times New Roman" w:hAnsi="Times New Roman" w:cs="Times New Roman"/>
                <w:color w:val="000000" w:themeColor="text1"/>
                <w:sz w:val="24"/>
                <w:szCs w:val="24"/>
                <w:lang w:val="az-Latn-AZ"/>
              </w:rPr>
              <w:t>k</w:t>
            </w:r>
            <w:r w:rsidRPr="00F21E30">
              <w:rPr>
                <w:rFonts w:ascii="Times New Roman" w:hAnsi="Times New Roman" w:cs="Times New Roman"/>
                <w:color w:val="000000" w:themeColor="text1"/>
                <w:sz w:val="24"/>
                <w:szCs w:val="24"/>
                <w:lang w:val="az-Latn-AZ"/>
              </w:rPr>
              <w:t xml:space="preserve">imi </w:t>
            </w:r>
            <w:r>
              <w:rPr>
                <w:rFonts w:ascii="Times New Roman" w:hAnsi="Times New Roman" w:cs="Times New Roman"/>
                <w:color w:val="000000" w:themeColor="text1"/>
                <w:sz w:val="24"/>
                <w:szCs w:val="24"/>
                <w:lang w:val="az-Latn-AZ"/>
              </w:rPr>
              <w:t>t</w:t>
            </w:r>
            <w:r w:rsidRPr="00F21E30">
              <w:rPr>
                <w:rFonts w:ascii="Times New Roman" w:hAnsi="Times New Roman" w:cs="Times New Roman"/>
                <w:color w:val="000000" w:themeColor="text1"/>
                <w:sz w:val="24"/>
                <w:szCs w:val="24"/>
                <w:lang w:val="az-Latn-AZ"/>
              </w:rPr>
              <w:t xml:space="preserve">əzahür </w:t>
            </w:r>
            <w:r>
              <w:rPr>
                <w:rFonts w:ascii="Times New Roman" w:hAnsi="Times New Roman" w:cs="Times New Roman"/>
                <w:color w:val="000000" w:themeColor="text1"/>
                <w:sz w:val="24"/>
                <w:szCs w:val="24"/>
                <w:lang w:val="az-Latn-AZ"/>
              </w:rPr>
              <w:t>e</w:t>
            </w:r>
            <w:r w:rsidRPr="00F21E30">
              <w:rPr>
                <w:rFonts w:ascii="Times New Roman" w:hAnsi="Times New Roman" w:cs="Times New Roman"/>
                <w:color w:val="000000" w:themeColor="text1"/>
                <w:sz w:val="24"/>
                <w:szCs w:val="24"/>
                <w:lang w:val="az-Latn-AZ"/>
              </w:rPr>
              <w:t xml:space="preserve">dən </w:t>
            </w:r>
            <w:r>
              <w:rPr>
                <w:rFonts w:ascii="Times New Roman" w:hAnsi="Times New Roman" w:cs="Times New Roman"/>
                <w:color w:val="000000" w:themeColor="text1"/>
                <w:sz w:val="24"/>
                <w:szCs w:val="24"/>
                <w:lang w:val="az-Latn-AZ"/>
              </w:rPr>
              <w:t>q</w:t>
            </w:r>
            <w:r w:rsidRPr="00F21E30">
              <w:rPr>
                <w:rFonts w:ascii="Times New Roman" w:hAnsi="Times New Roman" w:cs="Times New Roman"/>
                <w:color w:val="000000" w:themeColor="text1"/>
                <w:sz w:val="24"/>
                <w:szCs w:val="24"/>
                <w:lang w:val="az-Latn-AZ"/>
              </w:rPr>
              <w:t>ossipiboma</w:t>
            </w:r>
            <w:r>
              <w:rPr>
                <w:rFonts w:ascii="Times New Roman" w:hAnsi="Times New Roman" w:cs="Times New Roman"/>
                <w:color w:val="000000" w:themeColor="text1"/>
                <w:sz w:val="24"/>
                <w:szCs w:val="24"/>
                <w:lang w:val="az-Latn-AZ"/>
              </w:rPr>
              <w:t xml:space="preserve">. İbrahimov Ə.M., Qazıyev A.Y. </w:t>
            </w:r>
            <w:r w:rsidR="00681AC8" w:rsidRPr="00F21E30">
              <w:rPr>
                <w:rFonts w:ascii="Times New Roman" w:hAnsi="Times New Roman" w:cs="Times New Roman"/>
                <w:color w:val="000000" w:themeColor="text1"/>
                <w:sz w:val="24"/>
                <w:szCs w:val="24"/>
                <w:lang w:val="az-Latn-AZ"/>
              </w:rPr>
              <w:t>Azərbaycan Tibb Jurnalı</w:t>
            </w:r>
            <w:r w:rsidR="0045580E">
              <w:rPr>
                <w:rFonts w:ascii="Times New Roman" w:hAnsi="Times New Roman" w:cs="Times New Roman"/>
                <w:color w:val="000000" w:themeColor="text1"/>
                <w:sz w:val="24"/>
                <w:szCs w:val="24"/>
                <w:lang w:val="az-Latn-AZ"/>
              </w:rPr>
              <w:t xml:space="preserve">, </w:t>
            </w:r>
            <w:r w:rsidR="00681AC8" w:rsidRPr="00F21E30">
              <w:rPr>
                <w:rFonts w:ascii="Times New Roman" w:hAnsi="Times New Roman" w:cs="Times New Roman"/>
                <w:color w:val="000000" w:themeColor="text1"/>
                <w:sz w:val="24"/>
                <w:szCs w:val="24"/>
                <w:lang w:val="az-Latn-AZ"/>
              </w:rPr>
              <w:t xml:space="preserve">2021, №1, </w:t>
            </w:r>
            <w:r w:rsidR="00C94FCC" w:rsidRPr="00F21E30">
              <w:rPr>
                <w:rFonts w:ascii="Times New Roman" w:hAnsi="Times New Roman" w:cs="Times New Roman"/>
                <w:color w:val="000000" w:themeColor="text1"/>
                <w:sz w:val="24"/>
                <w:szCs w:val="24"/>
                <w:lang w:val="az-Latn-AZ"/>
              </w:rPr>
              <w:t>səh:</w:t>
            </w:r>
            <w:r w:rsidR="0045580E">
              <w:rPr>
                <w:rFonts w:ascii="Times New Roman" w:hAnsi="Times New Roman" w:cs="Times New Roman"/>
                <w:color w:val="000000" w:themeColor="text1"/>
                <w:sz w:val="24"/>
                <w:szCs w:val="24"/>
                <w:lang w:val="az-Latn-AZ"/>
              </w:rPr>
              <w:t xml:space="preserve"> </w:t>
            </w:r>
            <w:r w:rsidR="00EA53C2" w:rsidRPr="00F21E30">
              <w:rPr>
                <w:rFonts w:ascii="Times New Roman" w:hAnsi="Times New Roman" w:cs="Times New Roman"/>
                <w:color w:val="000000" w:themeColor="text1"/>
                <w:sz w:val="24"/>
                <w:szCs w:val="24"/>
                <w:lang w:val="az-Latn-AZ"/>
              </w:rPr>
              <w:t>151-155.</w:t>
            </w:r>
            <w:r w:rsidR="00681AC8" w:rsidRPr="00F21E30">
              <w:rPr>
                <w:rFonts w:ascii="Times New Roman" w:hAnsi="Times New Roman" w:cs="Times New Roman"/>
                <w:color w:val="000000" w:themeColor="text1"/>
                <w:sz w:val="24"/>
                <w:szCs w:val="24"/>
                <w:lang w:val="az-Latn-AZ"/>
              </w:rPr>
              <w:t xml:space="preserve">  Klinik Praktikadan Mə</w:t>
            </w:r>
            <w:r>
              <w:rPr>
                <w:rFonts w:ascii="Times New Roman" w:hAnsi="Times New Roman" w:cs="Times New Roman"/>
                <w:color w:val="000000" w:themeColor="text1"/>
                <w:sz w:val="24"/>
                <w:szCs w:val="24"/>
                <w:lang w:val="az-Latn-AZ"/>
              </w:rPr>
              <w:t>lumat</w:t>
            </w:r>
          </w:p>
        </w:tc>
      </w:tr>
      <w:tr w:rsidR="003E0D99" w:rsidRPr="00683043" w14:paraId="137E83DB" w14:textId="77777777" w:rsidTr="0056615A">
        <w:tc>
          <w:tcPr>
            <w:tcW w:w="3266" w:type="dxa"/>
            <w:shd w:val="clear" w:color="auto" w:fill="FFFFFF" w:themeFill="background1"/>
          </w:tcPr>
          <w:p w14:paraId="3D03A2A9" w14:textId="77777777" w:rsidR="003E0D99" w:rsidRPr="00846516" w:rsidRDefault="003E0D99" w:rsidP="003E0D99">
            <w:pPr>
              <w:contextualSpacing/>
              <w:rPr>
                <w:rFonts w:ascii="Times New Roman" w:hAnsi="Times New Roman" w:cs="Times New Roman"/>
                <w:b/>
                <w:i/>
                <w:sz w:val="24"/>
                <w:szCs w:val="24"/>
                <w:lang w:val="az-Latn-AZ"/>
              </w:rPr>
            </w:pPr>
          </w:p>
        </w:tc>
        <w:tc>
          <w:tcPr>
            <w:tcW w:w="6765" w:type="dxa"/>
          </w:tcPr>
          <w:p w14:paraId="4F83EF42" w14:textId="4BC07512" w:rsidR="003E0D99" w:rsidRPr="00FE5143" w:rsidRDefault="00272AF1" w:rsidP="0045580E">
            <w:pPr>
              <w:ind w:left="224" w:hanging="224"/>
              <w:contextualSpacing/>
              <w:jc w:val="both"/>
              <w:rPr>
                <w:rFonts w:ascii="Times New Roman" w:hAnsi="Times New Roman" w:cs="Times New Roman"/>
                <w:sz w:val="24"/>
                <w:szCs w:val="24"/>
                <w:lang w:val="az-Latn-AZ"/>
              </w:rPr>
            </w:pPr>
            <w:r w:rsidRPr="00FE5143">
              <w:rPr>
                <w:rFonts w:ascii="Times New Roman" w:hAnsi="Times New Roman" w:cs="Times New Roman"/>
                <w:sz w:val="24"/>
                <w:szCs w:val="24"/>
                <w:lang w:val="az-Latn-AZ"/>
              </w:rPr>
              <w:t>2.</w:t>
            </w:r>
            <w:r w:rsidR="0045580E">
              <w:rPr>
                <w:rFonts w:ascii="Times New Roman" w:hAnsi="Times New Roman" w:cs="Times New Roman"/>
                <w:sz w:val="24"/>
                <w:szCs w:val="24"/>
                <w:lang w:val="az-Latn-AZ"/>
              </w:rPr>
              <w:t xml:space="preserve"> </w:t>
            </w:r>
            <w:r w:rsidR="00FE5143" w:rsidRPr="00FE5143">
              <w:rPr>
                <w:rFonts w:ascii="Times New Roman" w:hAnsi="Times New Roman" w:cs="Times New Roman"/>
                <w:sz w:val="24"/>
                <w:szCs w:val="24"/>
                <w:lang w:val="tr-TR"/>
              </w:rPr>
              <w:t>Uşaqlıq cismi xərçənginin soxulcanabənzər çıxıntıya</w:t>
            </w:r>
            <w:r w:rsidR="0045580E">
              <w:rPr>
                <w:rFonts w:ascii="Times New Roman" w:hAnsi="Times New Roman" w:cs="Times New Roman"/>
                <w:sz w:val="24"/>
                <w:szCs w:val="24"/>
                <w:lang w:val="tr-TR"/>
              </w:rPr>
              <w:t xml:space="preserve"> </w:t>
            </w:r>
            <w:r w:rsidR="00E769B2">
              <w:rPr>
                <w:rFonts w:ascii="Times New Roman" w:hAnsi="Times New Roman" w:cs="Times New Roman"/>
                <w:sz w:val="24"/>
                <w:szCs w:val="24"/>
                <w:lang w:val="tr-TR"/>
              </w:rPr>
              <w:t>təcrid olunmuş (</w:t>
            </w:r>
            <w:r w:rsidR="00FE5143" w:rsidRPr="00FE5143">
              <w:rPr>
                <w:rFonts w:ascii="Times New Roman" w:hAnsi="Times New Roman" w:cs="Times New Roman"/>
                <w:sz w:val="24"/>
                <w:szCs w:val="24"/>
                <w:lang w:val="tr-TR"/>
              </w:rPr>
              <w:t>solitar</w:t>
            </w:r>
            <w:r w:rsidR="00E769B2">
              <w:rPr>
                <w:rFonts w:ascii="Times New Roman" w:hAnsi="Times New Roman" w:cs="Times New Roman"/>
                <w:sz w:val="24"/>
                <w:szCs w:val="24"/>
                <w:lang w:val="tr-TR"/>
              </w:rPr>
              <w:t>)</w:t>
            </w:r>
            <w:r w:rsidR="00FE5143" w:rsidRPr="00FE5143">
              <w:rPr>
                <w:rFonts w:ascii="Times New Roman" w:hAnsi="Times New Roman" w:cs="Times New Roman"/>
                <w:sz w:val="24"/>
                <w:szCs w:val="24"/>
                <w:lang w:val="tr-TR"/>
              </w:rPr>
              <w:t xml:space="preserve"> metastazı (klinik müşahidə). </w:t>
            </w:r>
            <w:r w:rsidR="00FE5143" w:rsidRPr="00FE5143">
              <w:rPr>
                <w:rFonts w:ascii="Times New Roman" w:hAnsi="Times New Roman" w:cs="Times New Roman"/>
                <w:color w:val="000000" w:themeColor="text1"/>
                <w:sz w:val="24"/>
                <w:szCs w:val="24"/>
                <w:lang w:val="az-Latn-AZ"/>
              </w:rPr>
              <w:t>İbrahimov Ə.M., Qazıyev A.Y. Azə</w:t>
            </w:r>
            <w:r w:rsidR="0045580E">
              <w:rPr>
                <w:rFonts w:ascii="Times New Roman" w:hAnsi="Times New Roman" w:cs="Times New Roman"/>
                <w:color w:val="000000" w:themeColor="text1"/>
                <w:sz w:val="24"/>
                <w:szCs w:val="24"/>
                <w:lang w:val="az-Latn-AZ"/>
              </w:rPr>
              <w:t xml:space="preserve">rbaycan Tibb Jurnalı, </w:t>
            </w:r>
            <w:r w:rsidR="00FE5143" w:rsidRPr="00FE5143">
              <w:rPr>
                <w:rFonts w:ascii="Times New Roman" w:hAnsi="Times New Roman" w:cs="Times New Roman"/>
                <w:color w:val="000000" w:themeColor="text1"/>
                <w:sz w:val="24"/>
                <w:szCs w:val="24"/>
                <w:lang w:val="az-Latn-AZ"/>
              </w:rPr>
              <w:t>2021, №</w:t>
            </w:r>
            <w:r w:rsidR="00FE5143">
              <w:rPr>
                <w:rFonts w:ascii="Times New Roman" w:hAnsi="Times New Roman" w:cs="Times New Roman"/>
                <w:color w:val="000000" w:themeColor="text1"/>
                <w:sz w:val="24"/>
                <w:szCs w:val="24"/>
                <w:lang w:val="az-Latn-AZ"/>
              </w:rPr>
              <w:t>2 çapa verilib</w:t>
            </w:r>
          </w:p>
        </w:tc>
      </w:tr>
      <w:tr w:rsidR="003E0D99" w:rsidRPr="004F2AFC" w14:paraId="067A249B" w14:textId="77777777" w:rsidTr="0056615A">
        <w:tc>
          <w:tcPr>
            <w:tcW w:w="3266" w:type="dxa"/>
            <w:shd w:val="clear" w:color="auto" w:fill="FFFFFF" w:themeFill="background1"/>
          </w:tcPr>
          <w:p w14:paraId="779529F8" w14:textId="77777777" w:rsidR="003E0D99" w:rsidRPr="00846516" w:rsidRDefault="003E0D99" w:rsidP="003E0D99">
            <w:pPr>
              <w:contextualSpacing/>
              <w:rPr>
                <w:rFonts w:ascii="Times New Roman" w:hAnsi="Times New Roman" w:cs="Times New Roman"/>
                <w:b/>
                <w:i/>
                <w:sz w:val="24"/>
                <w:szCs w:val="24"/>
                <w:lang w:val="az-Latn-AZ"/>
              </w:rPr>
            </w:pPr>
          </w:p>
        </w:tc>
        <w:tc>
          <w:tcPr>
            <w:tcW w:w="6765" w:type="dxa"/>
          </w:tcPr>
          <w:p w14:paraId="3077FEE3" w14:textId="6CF93E20" w:rsidR="00681A84" w:rsidRPr="00FE5143" w:rsidRDefault="00272AF1" w:rsidP="003E0D99">
            <w:pPr>
              <w:contextualSpacing/>
              <w:jc w:val="both"/>
              <w:rPr>
                <w:rFonts w:ascii="Times New Roman" w:hAnsi="Times New Roman" w:cs="Times New Roman"/>
                <w:sz w:val="24"/>
                <w:szCs w:val="24"/>
                <w:lang w:val="az-Latn-AZ"/>
              </w:rPr>
            </w:pPr>
            <w:r w:rsidRPr="00FE5143">
              <w:rPr>
                <w:rFonts w:ascii="Times New Roman" w:hAnsi="Times New Roman" w:cs="Times New Roman"/>
                <w:sz w:val="24"/>
                <w:szCs w:val="24"/>
                <w:lang w:val="az-Latn-AZ"/>
              </w:rPr>
              <w:t>3.</w:t>
            </w:r>
          </w:p>
        </w:tc>
      </w:tr>
      <w:tr w:rsidR="003E0D99" w:rsidRPr="00EA53C2" w14:paraId="046821F0" w14:textId="77777777" w:rsidTr="0056615A">
        <w:tc>
          <w:tcPr>
            <w:tcW w:w="3266" w:type="dxa"/>
            <w:shd w:val="clear" w:color="auto" w:fill="FFFFFF" w:themeFill="background1"/>
          </w:tcPr>
          <w:p w14:paraId="16DB157E" w14:textId="77777777" w:rsidR="003E0D99" w:rsidRPr="00846516" w:rsidRDefault="003E0D99" w:rsidP="003E0D99">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Abstrakt (Azərbaycanca)</w:t>
            </w:r>
          </w:p>
        </w:tc>
        <w:tc>
          <w:tcPr>
            <w:tcW w:w="6765" w:type="dxa"/>
          </w:tcPr>
          <w:p w14:paraId="6DD44BAD" w14:textId="77777777" w:rsidR="003E0D99" w:rsidRPr="00846516" w:rsidRDefault="003E0D99" w:rsidP="00846516">
            <w:pPr>
              <w:contextualSpacing/>
              <w:jc w:val="both"/>
              <w:rPr>
                <w:rFonts w:ascii="Times New Roman" w:hAnsi="Times New Roman" w:cs="Times New Roman"/>
                <w:sz w:val="24"/>
                <w:szCs w:val="24"/>
                <w:lang w:val="az-Latn-AZ"/>
              </w:rPr>
            </w:pPr>
          </w:p>
        </w:tc>
      </w:tr>
      <w:tr w:rsidR="00846516" w:rsidRPr="00683043" w14:paraId="7C18F47A" w14:textId="77777777" w:rsidTr="0056615A">
        <w:tc>
          <w:tcPr>
            <w:tcW w:w="3266" w:type="dxa"/>
            <w:shd w:val="clear" w:color="auto" w:fill="FFFFFF" w:themeFill="background1"/>
          </w:tcPr>
          <w:p w14:paraId="29EAB1DB"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İşin adı:</w:t>
            </w:r>
          </w:p>
        </w:tc>
        <w:tc>
          <w:tcPr>
            <w:tcW w:w="6765" w:type="dxa"/>
          </w:tcPr>
          <w:p w14:paraId="2BB5E4D8" w14:textId="76B24C39" w:rsidR="00846516" w:rsidRPr="00C74CE7" w:rsidRDefault="00C74CE7" w:rsidP="00C74CE7">
            <w:pPr>
              <w:pStyle w:val="ListeParagraf"/>
              <w:rPr>
                <w:rFonts w:ascii="Times New Roman" w:hAnsi="Times New Roman" w:cs="Times New Roman"/>
                <w:sz w:val="26"/>
                <w:szCs w:val="26"/>
                <w:lang w:val="az-Latn-AZ"/>
              </w:rPr>
            </w:pPr>
            <w:r w:rsidRPr="001C00FA">
              <w:rPr>
                <w:rFonts w:ascii="Times New Roman" w:hAnsi="Times New Roman" w:cs="Times New Roman"/>
                <w:sz w:val="26"/>
                <w:szCs w:val="26"/>
                <w:lang w:val="az-Latn-AZ"/>
              </w:rPr>
              <w:t>Uşaqlıq cismi xərçənginin cərrahi müalicəsinin optimallaşdırılması</w:t>
            </w:r>
          </w:p>
        </w:tc>
      </w:tr>
      <w:tr w:rsidR="00846516" w:rsidRPr="003E0D99" w14:paraId="149990AB" w14:textId="77777777" w:rsidTr="0056615A">
        <w:tc>
          <w:tcPr>
            <w:tcW w:w="3266" w:type="dxa"/>
            <w:shd w:val="clear" w:color="auto" w:fill="FFFFFF" w:themeFill="background1"/>
          </w:tcPr>
          <w:p w14:paraId="6467ED7F"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Problem:</w:t>
            </w:r>
          </w:p>
        </w:tc>
        <w:tc>
          <w:tcPr>
            <w:tcW w:w="6765" w:type="dxa"/>
          </w:tcPr>
          <w:p w14:paraId="020F00AD" w14:textId="2D1424E8" w:rsidR="00846516" w:rsidRPr="00C74CE7" w:rsidRDefault="00C74CE7" w:rsidP="00C74CE7">
            <w:pPr>
              <w:pStyle w:val="ListeParagraf"/>
              <w:rPr>
                <w:rFonts w:ascii="Times New Roman" w:hAnsi="Times New Roman" w:cs="Times New Roman"/>
                <w:sz w:val="26"/>
                <w:szCs w:val="26"/>
                <w:lang w:val="az-Latn-AZ"/>
              </w:rPr>
            </w:pPr>
            <w:r w:rsidRPr="001C00FA">
              <w:rPr>
                <w:rFonts w:ascii="Times New Roman" w:hAnsi="Times New Roman" w:cs="Times New Roman"/>
                <w:sz w:val="26"/>
                <w:szCs w:val="26"/>
                <w:lang w:val="az-Latn-AZ"/>
              </w:rPr>
              <w:t>Uşaqlıq cismi xərçənginin cərrahi müalicəsinin optimallaşdırılması</w:t>
            </w:r>
          </w:p>
        </w:tc>
      </w:tr>
      <w:tr w:rsidR="00846516" w:rsidRPr="00683043" w14:paraId="1CFC3324" w14:textId="77777777" w:rsidTr="0056615A">
        <w:tc>
          <w:tcPr>
            <w:tcW w:w="3266" w:type="dxa"/>
            <w:shd w:val="clear" w:color="auto" w:fill="FFFFFF" w:themeFill="background1"/>
          </w:tcPr>
          <w:p w14:paraId="624F9CDB"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Məqsəd:</w:t>
            </w:r>
          </w:p>
        </w:tc>
        <w:tc>
          <w:tcPr>
            <w:tcW w:w="6765" w:type="dxa"/>
          </w:tcPr>
          <w:p w14:paraId="234158E6" w14:textId="21555199" w:rsidR="00846516" w:rsidRPr="00846516" w:rsidRDefault="00A56B71"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Hazırki tədqiqatın məqsədi erkən mərhələdə aşkar edilmiş uşaqlıq cismi xərçənginin cərrahi müalicəsində </w:t>
            </w:r>
            <w:r w:rsidR="00C74CE7">
              <w:rPr>
                <w:rFonts w:ascii="Times New Roman" w:hAnsi="Times New Roman" w:cs="Times New Roman"/>
                <w:sz w:val="24"/>
                <w:szCs w:val="24"/>
                <w:lang w:val="az-Latn-AZ"/>
              </w:rPr>
              <w:t xml:space="preserve">laparptomiya və laparoskopiya üsullarının </w:t>
            </w:r>
            <w:r w:rsidRPr="00846516">
              <w:rPr>
                <w:rFonts w:ascii="Times New Roman" w:hAnsi="Times New Roman" w:cs="Times New Roman"/>
                <w:sz w:val="24"/>
                <w:szCs w:val="24"/>
                <w:lang w:val="az-Latn-AZ"/>
              </w:rPr>
              <w:t>nəticələrinin müqayisəli tədqiqi əsasında laparoskopiyanın alternativ üsul olaraq tətbiqinin əsaslandırılması və</w:t>
            </w:r>
            <w:r w:rsidRPr="00846516">
              <w:rPr>
                <w:rFonts w:ascii="Times New Roman" w:hAnsi="Times New Roman" w:cs="Times New Roman"/>
                <w:iCs/>
                <w:sz w:val="24"/>
                <w:szCs w:val="24"/>
                <w:lang w:val="tr-TR"/>
              </w:rPr>
              <w:t xml:space="preserve"> minimal invaziv cərrahiyyənin </w:t>
            </w:r>
            <w:r w:rsidRPr="00846516">
              <w:rPr>
                <w:rFonts w:ascii="Times New Roman" w:hAnsi="Times New Roman" w:cs="Times New Roman"/>
                <w:sz w:val="24"/>
                <w:szCs w:val="24"/>
                <w:lang w:val="az-Latn-AZ"/>
              </w:rPr>
              <w:t>effektivliyinin qiymətləndirilməsindən ibarətdir.</w:t>
            </w:r>
          </w:p>
        </w:tc>
      </w:tr>
      <w:tr w:rsidR="00846516" w:rsidRPr="00683043" w14:paraId="67278659" w14:textId="77777777" w:rsidTr="0056615A">
        <w:tc>
          <w:tcPr>
            <w:tcW w:w="3266" w:type="dxa"/>
            <w:shd w:val="clear" w:color="auto" w:fill="FFFFFF" w:themeFill="background1"/>
          </w:tcPr>
          <w:p w14:paraId="1242BFC7"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Material və metodlar</w:t>
            </w:r>
            <w:r w:rsidRPr="00846516">
              <w:rPr>
                <w:rFonts w:ascii="Times New Roman" w:eastAsia="Segoe UI Emoji" w:hAnsi="Times New Roman" w:cs="Times New Roman"/>
                <w:b/>
                <w:sz w:val="24"/>
                <w:szCs w:val="24"/>
                <w:lang w:val="az-Latn-AZ"/>
              </w:rPr>
              <w:t>:</w:t>
            </w:r>
          </w:p>
        </w:tc>
        <w:tc>
          <w:tcPr>
            <w:tcW w:w="6765" w:type="dxa"/>
          </w:tcPr>
          <w:p w14:paraId="25C3E4A6"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Tədqiqat işi Azərbaycan Tibb Universitetinin Onkoloji Klinikasında 2020-2022 ci illər ərzində cərrahi müalicələr tətbiq olunan uşaqlıq cismi xərçəngi diaqnozu qoyulmuş 110 xəstə üzərində aparılacaqdır. Bu xəstələrdə Total Histerektomiya + İkitərəfli Salpinqooforektomiya + İkitərəfli Çanaq Limfodisseksiyası icra olunacaqdır. Xəstələrin kliniki-patoloji məlumatları Azərbaycan Tibb Universitetinin Onkoloji Klinikasında xəstəlik tarixi  bazasından əldə edilərək işləniləcəkdir</w:t>
            </w:r>
          </w:p>
        </w:tc>
      </w:tr>
      <w:tr w:rsidR="00846516" w:rsidRPr="00683043" w14:paraId="481E13A0" w14:textId="77777777" w:rsidTr="0056615A">
        <w:tc>
          <w:tcPr>
            <w:tcW w:w="3266" w:type="dxa"/>
            <w:shd w:val="clear" w:color="auto" w:fill="FFFFFF" w:themeFill="background1"/>
          </w:tcPr>
          <w:p w14:paraId="725A008F"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Əsas qiymətləndirmə kriteriyaları:</w:t>
            </w:r>
          </w:p>
        </w:tc>
        <w:tc>
          <w:tcPr>
            <w:tcW w:w="6765" w:type="dxa"/>
          </w:tcPr>
          <w:p w14:paraId="01D4744D" w14:textId="77777777" w:rsidR="00846516" w:rsidRPr="00846516" w:rsidRDefault="00846516" w:rsidP="00A33BD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 xərçəngi diaqnozuna görə əməliyyat olan xəstələrdə   nəzərə alınacaq əsas qiymətləndirmə kriteriyaları aşağıdakılardır:</w:t>
            </w:r>
          </w:p>
          <w:p w14:paraId="4E7E554F" w14:textId="77777777" w:rsidR="00846516" w:rsidRPr="00846516" w:rsidRDefault="00846516"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lastRenderedPageBreak/>
              <w:t>FIGO təsnifatına əsasən xəstəliyin mərhələsinin təyini</w:t>
            </w:r>
          </w:p>
          <w:p w14:paraId="5F9B9F67" w14:textId="77777777" w:rsidR="00846516" w:rsidRPr="00846516" w:rsidRDefault="00846516"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Limfa düyünlərində metastazın varlığı və bunların proqnostik əhəmiyyəti </w:t>
            </w:r>
          </w:p>
          <w:p w14:paraId="703F0BE1" w14:textId="327501C3" w:rsidR="00846516" w:rsidRPr="00846516" w:rsidRDefault="00846516"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cisminin xərçəngi olan xəstələrdə aparılan laparoskopik </w:t>
            </w:r>
            <w:r w:rsidR="00991732">
              <w:rPr>
                <w:rFonts w:ascii="Times New Roman" w:hAnsi="Times New Roman" w:cs="Times New Roman"/>
                <w:sz w:val="24"/>
                <w:szCs w:val="24"/>
                <w:lang w:val="az-Latn-AZ"/>
              </w:rPr>
              <w:t>cərrahi əməliyyat</w:t>
            </w:r>
            <w:r w:rsidRPr="00846516">
              <w:rPr>
                <w:rFonts w:ascii="Times New Roman" w:hAnsi="Times New Roman" w:cs="Times New Roman"/>
                <w:sz w:val="24"/>
                <w:szCs w:val="24"/>
                <w:lang w:val="az-Latn-AZ"/>
              </w:rPr>
              <w:t xml:space="preserve">nın müddəti, əməliyyat zamanı təxmini qan itkisi, əməliyyatdan sonrakı dövrdə çarpayı günlərinin sayı </w:t>
            </w:r>
          </w:p>
          <w:p w14:paraId="3DB7B24C" w14:textId="28AC2AFF" w:rsidR="00846516" w:rsidRPr="00846516" w:rsidRDefault="00991732" w:rsidP="00A33BD9">
            <w:pPr>
              <w:pStyle w:val="ListeParagraf"/>
              <w:numPr>
                <w:ilvl w:val="0"/>
                <w:numId w:val="19"/>
              </w:numPr>
              <w:ind w:left="454" w:hanging="284"/>
              <w:jc w:val="both"/>
              <w:rPr>
                <w:rFonts w:ascii="Times New Roman" w:hAnsi="Times New Roman" w:cs="Times New Roman"/>
                <w:sz w:val="24"/>
                <w:szCs w:val="24"/>
                <w:lang w:val="az-Latn-AZ"/>
              </w:rPr>
            </w:pPr>
            <w:r>
              <w:rPr>
                <w:rFonts w:ascii="Times New Roman" w:hAnsi="Times New Roman" w:cs="Times New Roman"/>
                <w:sz w:val="24"/>
                <w:szCs w:val="24"/>
                <w:lang w:val="az-Latn-AZ"/>
              </w:rPr>
              <w:t>Cərrahi əməliyyat</w:t>
            </w:r>
            <w:r w:rsidR="00846516" w:rsidRPr="00846516">
              <w:rPr>
                <w:rFonts w:ascii="Times New Roman" w:hAnsi="Times New Roman" w:cs="Times New Roman"/>
                <w:sz w:val="24"/>
                <w:szCs w:val="24"/>
                <w:lang w:val="az-Latn-AZ"/>
              </w:rPr>
              <w:t xml:space="preserve">dan sonrakı ağırlaşmaların (aşağı ətrafların dərin venalarının trombozu, </w:t>
            </w:r>
            <w:r>
              <w:rPr>
                <w:rFonts w:ascii="Times New Roman" w:hAnsi="Times New Roman" w:cs="Times New Roman"/>
                <w:sz w:val="24"/>
                <w:szCs w:val="24"/>
                <w:lang w:val="az-Latn-AZ"/>
              </w:rPr>
              <w:t>cərrahi əməliyyat</w:t>
            </w:r>
            <w:r w:rsidR="00846516" w:rsidRPr="00846516">
              <w:rPr>
                <w:rFonts w:ascii="Times New Roman" w:hAnsi="Times New Roman" w:cs="Times New Roman"/>
                <w:sz w:val="24"/>
                <w:szCs w:val="24"/>
                <w:lang w:val="az-Latn-AZ"/>
              </w:rPr>
              <w:t>dan sonrakı yaranın  infeksiyalaşması, trokar yeri metastazları, limfosel yaranması) qiymətləndirilməsi</w:t>
            </w:r>
          </w:p>
          <w:p w14:paraId="4B3FD551" w14:textId="77777777" w:rsidR="00846516" w:rsidRPr="00846516" w:rsidRDefault="00846516" w:rsidP="00A33BD9">
            <w:pPr>
              <w:pStyle w:val="ListeParagraf"/>
              <w:numPr>
                <w:ilvl w:val="0"/>
                <w:numId w:val="19"/>
              </w:numPr>
              <w:ind w:left="454" w:hanging="284"/>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Cərrahi əməliyyatdan sonra resdivvermə vaxtının qiymətləndirilməsi </w:t>
            </w:r>
          </w:p>
          <w:p w14:paraId="6AE757BE" w14:textId="77777777" w:rsidR="00846516" w:rsidRPr="00846516" w:rsidRDefault="00846516" w:rsidP="00A33BD9">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Xəstələrin sağalma və yaşama göstəricilərinin müqayisəli qiymətləndirilməsi</w:t>
            </w:r>
          </w:p>
        </w:tc>
      </w:tr>
      <w:tr w:rsidR="00846516" w:rsidRPr="00683043" w14:paraId="7642D900" w14:textId="77777777" w:rsidTr="0056615A">
        <w:tc>
          <w:tcPr>
            <w:tcW w:w="3266" w:type="dxa"/>
            <w:shd w:val="clear" w:color="auto" w:fill="FFFFFF" w:themeFill="background1"/>
          </w:tcPr>
          <w:p w14:paraId="44E3C7DA"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rPr>
              <w:lastRenderedPageBreak/>
              <w:t>Əlavə</w:t>
            </w:r>
            <w:r w:rsidR="0045580E">
              <w:rPr>
                <w:rFonts w:ascii="Times New Roman" w:hAnsi="Times New Roman" w:cs="Times New Roman"/>
                <w:b/>
                <w:sz w:val="24"/>
                <w:szCs w:val="24"/>
              </w:rPr>
              <w:t xml:space="preserve"> </w:t>
            </w:r>
            <w:r w:rsidRPr="00846516">
              <w:rPr>
                <w:rFonts w:ascii="Times New Roman" w:hAnsi="Times New Roman" w:cs="Times New Roman"/>
                <w:b/>
                <w:sz w:val="24"/>
                <w:szCs w:val="24"/>
              </w:rPr>
              <w:t>qiymətləndirmə</w:t>
            </w:r>
            <w:r w:rsidR="0045580E">
              <w:rPr>
                <w:rFonts w:ascii="Times New Roman" w:hAnsi="Times New Roman" w:cs="Times New Roman"/>
                <w:b/>
                <w:sz w:val="24"/>
                <w:szCs w:val="24"/>
              </w:rPr>
              <w:t xml:space="preserve"> </w:t>
            </w:r>
            <w:r w:rsidRPr="00846516">
              <w:rPr>
                <w:rFonts w:ascii="Times New Roman" w:hAnsi="Times New Roman" w:cs="Times New Roman"/>
                <w:b/>
                <w:sz w:val="24"/>
                <w:szCs w:val="24"/>
              </w:rPr>
              <w:t>kriteriyaları:</w:t>
            </w:r>
          </w:p>
        </w:tc>
        <w:tc>
          <w:tcPr>
            <w:tcW w:w="6765" w:type="dxa"/>
          </w:tcPr>
          <w:p w14:paraId="7176D128"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Uşaqlıq cisminin xərçəngi olan xəstələrdə  xəstəliyin kliniki-patoloji xüsusiyyətləri, yaşı, patohistoloji alt tipi, periton sitologiyası, miometrial invaziyanın dərinliyi, şişin ölçüsü, uşaqlıq boynuna, yumurtalığa yayılma və limfavaskulyar invaziya əlavə qiymətləndirmə kriteriyası kimi nəzərə alınacaq</w:t>
            </w:r>
          </w:p>
        </w:tc>
      </w:tr>
      <w:tr w:rsidR="00846516" w:rsidRPr="00683043" w14:paraId="3F5DAD6B" w14:textId="77777777" w:rsidTr="0056615A">
        <w:tc>
          <w:tcPr>
            <w:tcW w:w="3266" w:type="dxa"/>
            <w:shd w:val="clear" w:color="auto" w:fill="FFFFFF" w:themeFill="background1"/>
          </w:tcPr>
          <w:p w14:paraId="7D8BBD5F"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Açar sözlər:</w:t>
            </w:r>
          </w:p>
        </w:tc>
        <w:tc>
          <w:tcPr>
            <w:tcW w:w="6765" w:type="dxa"/>
          </w:tcPr>
          <w:p w14:paraId="74ECE6C3"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Uşaqlıq cismi xərçəngi, minimal invaziv cərrahiyyə, laparoskopiya, limfodisseksiya, limfa düyünləri </w:t>
            </w:r>
          </w:p>
        </w:tc>
      </w:tr>
      <w:tr w:rsidR="00846516" w:rsidRPr="003E0D99" w14:paraId="6EE6FB5B" w14:textId="77777777" w:rsidTr="0056615A">
        <w:tc>
          <w:tcPr>
            <w:tcW w:w="3266" w:type="dxa"/>
            <w:shd w:val="clear" w:color="auto" w:fill="FFFFFF" w:themeFill="background1"/>
          </w:tcPr>
          <w:p w14:paraId="07D2AEFA"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İşin növü və dizaynı:</w:t>
            </w:r>
          </w:p>
        </w:tc>
        <w:tc>
          <w:tcPr>
            <w:tcW w:w="6765" w:type="dxa"/>
          </w:tcPr>
          <w:p w14:paraId="388F5CC6"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151EB625" w14:textId="77777777" w:rsidTr="0056615A">
        <w:tc>
          <w:tcPr>
            <w:tcW w:w="3266" w:type="dxa"/>
            <w:shd w:val="clear" w:color="auto" w:fill="FFFFFF" w:themeFill="background1"/>
          </w:tcPr>
          <w:p w14:paraId="2E45D3B0" w14:textId="77777777" w:rsidR="00846516" w:rsidRPr="00846516" w:rsidRDefault="00846516" w:rsidP="00846516">
            <w:pPr>
              <w:contextualSpacing/>
              <w:jc w:val="right"/>
              <w:rPr>
                <w:rFonts w:ascii="Times New Roman" w:hAnsi="Times New Roman" w:cs="Times New Roman"/>
                <w:b/>
                <w:sz w:val="24"/>
                <w:szCs w:val="24"/>
                <w:lang w:val="az-Latn-AZ"/>
              </w:rPr>
            </w:pPr>
          </w:p>
        </w:tc>
        <w:tc>
          <w:tcPr>
            <w:tcW w:w="6765" w:type="dxa"/>
          </w:tcPr>
          <w:p w14:paraId="47D6C3B4"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53CB76FE" w14:textId="77777777" w:rsidTr="0056615A">
        <w:tc>
          <w:tcPr>
            <w:tcW w:w="3266" w:type="dxa"/>
            <w:shd w:val="clear" w:color="auto" w:fill="FFFFFF" w:themeFill="background1"/>
          </w:tcPr>
          <w:p w14:paraId="563E768B" w14:textId="77777777" w:rsidR="00846516" w:rsidRPr="00846516" w:rsidRDefault="00846516" w:rsidP="00846516">
            <w:pPr>
              <w:contextualSpacing/>
              <w:jc w:val="right"/>
              <w:rPr>
                <w:rFonts w:ascii="Times New Roman" w:hAnsi="Times New Roman" w:cs="Times New Roman"/>
                <w:b/>
                <w:sz w:val="24"/>
                <w:szCs w:val="24"/>
                <w:lang w:val="az-Latn-AZ"/>
              </w:rPr>
            </w:pPr>
          </w:p>
        </w:tc>
        <w:tc>
          <w:tcPr>
            <w:tcW w:w="6765" w:type="dxa"/>
          </w:tcPr>
          <w:p w14:paraId="355688D1"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0CABF092" w14:textId="77777777" w:rsidTr="0056615A">
        <w:tc>
          <w:tcPr>
            <w:tcW w:w="3266" w:type="dxa"/>
            <w:shd w:val="clear" w:color="auto" w:fill="FFFFFF" w:themeFill="background1"/>
          </w:tcPr>
          <w:p w14:paraId="3FA0C989" w14:textId="77777777" w:rsidR="00846516" w:rsidRPr="00846516" w:rsidRDefault="00846516" w:rsidP="00846516">
            <w:pPr>
              <w:contextualSpacing/>
              <w:rPr>
                <w:rFonts w:ascii="Times New Roman" w:hAnsi="Times New Roman" w:cs="Times New Roman"/>
                <w:b/>
                <w:i/>
                <w:sz w:val="24"/>
                <w:szCs w:val="24"/>
                <w:lang w:val="az-Latn-AZ"/>
              </w:rPr>
            </w:pPr>
            <w:r w:rsidRPr="00846516">
              <w:rPr>
                <w:rFonts w:ascii="Times New Roman" w:hAnsi="Times New Roman" w:cs="Times New Roman"/>
                <w:b/>
                <w:i/>
                <w:sz w:val="24"/>
                <w:szCs w:val="24"/>
                <w:lang w:val="az-Latn-AZ"/>
              </w:rPr>
              <w:t>Abstract (in english)</w:t>
            </w:r>
          </w:p>
        </w:tc>
        <w:tc>
          <w:tcPr>
            <w:tcW w:w="6765" w:type="dxa"/>
          </w:tcPr>
          <w:p w14:paraId="16606FC1"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18777B14" w14:textId="77777777" w:rsidTr="0056615A">
        <w:tc>
          <w:tcPr>
            <w:tcW w:w="3266" w:type="dxa"/>
            <w:shd w:val="clear" w:color="auto" w:fill="FFFFFF" w:themeFill="background1"/>
          </w:tcPr>
          <w:p w14:paraId="3B38C005"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Name of study:</w:t>
            </w:r>
          </w:p>
        </w:tc>
        <w:tc>
          <w:tcPr>
            <w:tcW w:w="6765" w:type="dxa"/>
          </w:tcPr>
          <w:p w14:paraId="0B2B5563" w14:textId="33A67943" w:rsidR="00846516" w:rsidRPr="00846516" w:rsidRDefault="002E022E" w:rsidP="00846516">
            <w:pPr>
              <w:contextualSpacing/>
              <w:jc w:val="both"/>
              <w:rPr>
                <w:rFonts w:ascii="Times New Roman" w:hAnsi="Times New Roman" w:cs="Times New Roman"/>
                <w:sz w:val="24"/>
                <w:szCs w:val="24"/>
                <w:lang w:val="az-Latn-AZ"/>
              </w:rPr>
            </w:pPr>
            <w:r w:rsidRPr="002E022E">
              <w:rPr>
                <w:rFonts w:ascii="Times New Roman" w:hAnsi="Times New Roman" w:cs="Times New Roman"/>
                <w:sz w:val="24"/>
                <w:szCs w:val="24"/>
                <w:lang w:val="az-Latn-AZ"/>
              </w:rPr>
              <w:t>Optimizing of surgical treatment of uterine cancer</w:t>
            </w:r>
          </w:p>
        </w:tc>
      </w:tr>
      <w:tr w:rsidR="00846516" w:rsidRPr="003E0D99" w14:paraId="7EFB24D1" w14:textId="77777777" w:rsidTr="0056615A">
        <w:tc>
          <w:tcPr>
            <w:tcW w:w="3266" w:type="dxa"/>
            <w:shd w:val="clear" w:color="auto" w:fill="FFFFFF" w:themeFill="background1"/>
          </w:tcPr>
          <w:p w14:paraId="3AB96603"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Background:</w:t>
            </w:r>
          </w:p>
        </w:tc>
        <w:tc>
          <w:tcPr>
            <w:tcW w:w="6765" w:type="dxa"/>
          </w:tcPr>
          <w:p w14:paraId="758B6052" w14:textId="2A96F796" w:rsidR="00846516" w:rsidRPr="00846516" w:rsidRDefault="00846516" w:rsidP="00FE5143">
            <w:pPr>
              <w:contextualSpacing/>
              <w:jc w:val="both"/>
              <w:rPr>
                <w:rFonts w:ascii="Times New Roman" w:hAnsi="Times New Roman" w:cs="Times New Roman"/>
                <w:sz w:val="24"/>
                <w:szCs w:val="24"/>
              </w:rPr>
            </w:pPr>
            <w:r w:rsidRPr="00846516">
              <w:rPr>
                <w:rFonts w:ascii="Times New Roman" w:hAnsi="Times New Roman" w:cs="Times New Roman"/>
                <w:sz w:val="24"/>
                <w:szCs w:val="24"/>
              </w:rPr>
              <w:t xml:space="preserve">In the developed countries, endometrial carcinoma has become the most frequent women genital system carcinoma after 1970’s, and it needs surgical staging according to the decision made by The International Federation of and Obstetrics at 1988. Today, surgical staging is made laparatomically in many centers. </w:t>
            </w:r>
            <w:r w:rsidR="00221A0C" w:rsidRPr="00221A0C">
              <w:rPr>
                <w:rFonts w:ascii="Times New Roman" w:hAnsi="Times New Roman" w:cs="Times New Roman"/>
                <w:sz w:val="24"/>
                <w:szCs w:val="24"/>
              </w:rPr>
              <w:t>At the early stage of endometrial carcinoma, a laparoscopic approach may be advised as an alternative</w:t>
            </w:r>
            <w:r w:rsidRPr="00846516">
              <w:rPr>
                <w:rFonts w:ascii="Times New Roman" w:hAnsi="Times New Roman" w:cs="Times New Roman"/>
                <w:sz w:val="24"/>
                <w:szCs w:val="24"/>
              </w:rPr>
              <w:t>. Standard treatment for endometrial cancer involves removal of the uterus, tubes, ovaries, and lymph nodes. Few randomized trials have compared disease-free survival outcomes for surgical approaches.</w:t>
            </w:r>
          </w:p>
        </w:tc>
      </w:tr>
      <w:tr w:rsidR="00846516" w:rsidRPr="003E0D99" w14:paraId="073B933A" w14:textId="77777777" w:rsidTr="0056615A">
        <w:tc>
          <w:tcPr>
            <w:tcW w:w="3266" w:type="dxa"/>
            <w:shd w:val="clear" w:color="auto" w:fill="FFFFFF" w:themeFill="background1"/>
          </w:tcPr>
          <w:p w14:paraId="03C07006"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Objective:</w:t>
            </w:r>
          </w:p>
        </w:tc>
        <w:tc>
          <w:tcPr>
            <w:tcW w:w="6765" w:type="dxa"/>
          </w:tcPr>
          <w:p w14:paraId="089640AB" w14:textId="00C656A1"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rPr>
              <w:t xml:space="preserve">To investigate whether laparoscopic </w:t>
            </w:r>
            <w:r w:rsidR="00D154B0">
              <w:rPr>
                <w:rFonts w:ascii="Times New Roman" w:hAnsi="Times New Roman" w:cs="Times New Roman"/>
                <w:sz w:val="24"/>
                <w:szCs w:val="24"/>
              </w:rPr>
              <w:t xml:space="preserve">approach </w:t>
            </w:r>
            <w:r w:rsidRPr="00846516">
              <w:rPr>
                <w:rFonts w:ascii="Times New Roman" w:hAnsi="Times New Roman" w:cs="Times New Roman"/>
                <w:sz w:val="24"/>
                <w:szCs w:val="24"/>
              </w:rPr>
              <w:t xml:space="preserve">is equivalent to </w:t>
            </w:r>
            <w:r w:rsidR="00D154B0">
              <w:rPr>
                <w:rFonts w:ascii="Times New Roman" w:hAnsi="Times New Roman" w:cs="Times New Roman"/>
                <w:sz w:val="24"/>
                <w:szCs w:val="24"/>
              </w:rPr>
              <w:t xml:space="preserve">laparotomic approach </w:t>
            </w:r>
            <w:r w:rsidRPr="00846516">
              <w:rPr>
                <w:rFonts w:ascii="Times New Roman" w:hAnsi="Times New Roman" w:cs="Times New Roman"/>
                <w:sz w:val="24"/>
                <w:szCs w:val="24"/>
              </w:rPr>
              <w:t xml:space="preserve">in women with treatment-naive endometrial cancer </w:t>
            </w:r>
          </w:p>
        </w:tc>
      </w:tr>
      <w:tr w:rsidR="00846516" w:rsidRPr="003E0D99" w14:paraId="69EC6B74" w14:textId="77777777" w:rsidTr="0056615A">
        <w:tc>
          <w:tcPr>
            <w:tcW w:w="3266" w:type="dxa"/>
            <w:shd w:val="clear" w:color="auto" w:fill="FFFFFF" w:themeFill="background1"/>
          </w:tcPr>
          <w:p w14:paraId="138BC6E7" w14:textId="77777777" w:rsidR="00846516" w:rsidRPr="00846516" w:rsidRDefault="00846516" w:rsidP="00846516">
            <w:pPr>
              <w:contextualSpacing/>
              <w:jc w:val="right"/>
              <w:rPr>
                <w:rFonts w:ascii="Times New Roman" w:hAnsi="Times New Roman" w:cs="Times New Roman"/>
                <w:b/>
                <w:i/>
                <w:sz w:val="24"/>
                <w:szCs w:val="24"/>
                <w:lang w:val="az-Latn-AZ"/>
              </w:rPr>
            </w:pPr>
            <w:r w:rsidRPr="00846516">
              <w:rPr>
                <w:rFonts w:ascii="Times New Roman" w:hAnsi="Times New Roman" w:cs="Times New Roman"/>
                <w:b/>
                <w:sz w:val="24"/>
                <w:szCs w:val="24"/>
                <w:lang w:val="az-Latn-AZ"/>
              </w:rPr>
              <w:t>Material and methods (</w:t>
            </w:r>
            <w:r w:rsidRPr="00846516">
              <w:rPr>
                <w:rFonts w:ascii="Times New Roman" w:eastAsia="Segoe UI Emoji" w:hAnsi="Times New Roman" w:cs="Times New Roman"/>
                <w:b/>
                <w:sz w:val="24"/>
                <w:szCs w:val="24"/>
                <w:lang w:val="az-Latn-AZ"/>
              </w:rPr>
              <w:t>patient groups and interventions):</w:t>
            </w:r>
          </w:p>
        </w:tc>
        <w:tc>
          <w:tcPr>
            <w:tcW w:w="6765" w:type="dxa"/>
          </w:tcPr>
          <w:p w14:paraId="745A538C" w14:textId="4280F5CD"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Total Abdominal Hysterectomy + Bilateral Salpingooforectomy + Bilateral Pelvic Lymph Node Dissection will be performed by laparoto</w:t>
            </w:r>
            <w:r w:rsidR="00D154B0">
              <w:rPr>
                <w:rFonts w:ascii="Times New Roman" w:hAnsi="Times New Roman" w:cs="Times New Roman"/>
                <w:sz w:val="24"/>
                <w:szCs w:val="24"/>
                <w:lang w:val="az-Latn-AZ"/>
              </w:rPr>
              <w:t>mic</w:t>
            </w:r>
            <w:r w:rsidRPr="00846516">
              <w:rPr>
                <w:rFonts w:ascii="Times New Roman" w:hAnsi="Times New Roman" w:cs="Times New Roman"/>
                <w:sz w:val="24"/>
                <w:szCs w:val="24"/>
                <w:lang w:val="az-Latn-AZ"/>
              </w:rPr>
              <w:t xml:space="preserve"> and laparoscop</w:t>
            </w:r>
            <w:r w:rsidR="00D154B0">
              <w:rPr>
                <w:rFonts w:ascii="Times New Roman" w:hAnsi="Times New Roman" w:cs="Times New Roman"/>
                <w:sz w:val="24"/>
                <w:szCs w:val="24"/>
                <w:lang w:val="az-Latn-AZ"/>
              </w:rPr>
              <w:t>ic approach</w:t>
            </w:r>
            <w:r w:rsidRPr="00846516">
              <w:rPr>
                <w:rFonts w:ascii="Times New Roman" w:hAnsi="Times New Roman" w:cs="Times New Roman"/>
                <w:sz w:val="24"/>
                <w:szCs w:val="24"/>
                <w:lang w:val="az-Latn-AZ"/>
              </w:rPr>
              <w:t xml:space="preserve"> on patients with confirmed diagnosis of uterine cancer with endometrial biopsy. In this study, we evaluated and compared the outcomes of laparoscopic and laparatomic operations in patients with </w:t>
            </w:r>
            <w:r w:rsidR="00D154B0">
              <w:rPr>
                <w:rFonts w:ascii="Times New Roman" w:hAnsi="Times New Roman" w:cs="Times New Roman"/>
                <w:sz w:val="24"/>
                <w:szCs w:val="24"/>
                <w:lang w:val="az-Latn-AZ"/>
              </w:rPr>
              <w:t xml:space="preserve">early </w:t>
            </w:r>
            <w:r w:rsidRPr="00846516">
              <w:rPr>
                <w:rFonts w:ascii="Times New Roman" w:hAnsi="Times New Roman" w:cs="Times New Roman"/>
                <w:sz w:val="24"/>
                <w:szCs w:val="24"/>
                <w:lang w:val="az-Latn-AZ"/>
              </w:rPr>
              <w:t xml:space="preserve">stage endometrial cancer. 110 patients, which have been diagnosed as endometrial </w:t>
            </w:r>
            <w:r w:rsidRPr="00846516">
              <w:rPr>
                <w:rFonts w:ascii="Times New Roman" w:hAnsi="Times New Roman" w:cs="Times New Roman"/>
                <w:sz w:val="24"/>
                <w:szCs w:val="24"/>
                <w:lang w:val="az-Latn-AZ"/>
              </w:rPr>
              <w:lastRenderedPageBreak/>
              <w:t>carcinoma have made an application to our clinic between 2020 and 2022, were separated into two groups. Clinical and pathological data of patients were obtained from the database of medical documents of the Oncology Clinic of the Azerbaijan Medical University.</w:t>
            </w:r>
          </w:p>
          <w:p w14:paraId="48441493"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Laparoscopy – 60 patients</w:t>
            </w:r>
          </w:p>
          <w:p w14:paraId="76D628D6"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Laparotomy- 50 patients</w:t>
            </w:r>
          </w:p>
          <w:p w14:paraId="10E986FE" w14:textId="7777777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The research will be conducted on 110 patients in 2020-2022 </w:t>
            </w:r>
          </w:p>
        </w:tc>
      </w:tr>
      <w:tr w:rsidR="00846516" w:rsidRPr="003E0D99" w14:paraId="4CDF2351" w14:textId="77777777" w:rsidTr="0056615A">
        <w:tc>
          <w:tcPr>
            <w:tcW w:w="3266" w:type="dxa"/>
            <w:shd w:val="clear" w:color="auto" w:fill="FFFFFF" w:themeFill="background1"/>
          </w:tcPr>
          <w:p w14:paraId="2DE32F49"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lastRenderedPageBreak/>
              <w:t>Primary outcome:</w:t>
            </w:r>
          </w:p>
        </w:tc>
        <w:tc>
          <w:tcPr>
            <w:tcW w:w="6765" w:type="dxa"/>
          </w:tcPr>
          <w:p w14:paraId="7F99DDCE"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56471705" w14:textId="77777777" w:rsidTr="0056615A">
        <w:tc>
          <w:tcPr>
            <w:tcW w:w="3266" w:type="dxa"/>
            <w:shd w:val="clear" w:color="auto" w:fill="FFFFFF" w:themeFill="background1"/>
          </w:tcPr>
          <w:p w14:paraId="275AC174"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rPr>
              <w:t>Secondary outcome:</w:t>
            </w:r>
          </w:p>
        </w:tc>
        <w:tc>
          <w:tcPr>
            <w:tcW w:w="6765" w:type="dxa"/>
          </w:tcPr>
          <w:p w14:paraId="5FBC4F9D" w14:textId="77777777" w:rsidR="00846516" w:rsidRPr="00846516" w:rsidRDefault="00846516" w:rsidP="00846516">
            <w:pPr>
              <w:contextualSpacing/>
              <w:jc w:val="both"/>
              <w:rPr>
                <w:rFonts w:ascii="Times New Roman" w:hAnsi="Times New Roman" w:cs="Times New Roman"/>
                <w:sz w:val="24"/>
                <w:szCs w:val="24"/>
                <w:lang w:val="az-Latn-AZ"/>
              </w:rPr>
            </w:pPr>
          </w:p>
        </w:tc>
      </w:tr>
      <w:tr w:rsidR="00846516" w:rsidRPr="003E0D99" w14:paraId="793CC77D" w14:textId="77777777" w:rsidTr="0056615A">
        <w:tc>
          <w:tcPr>
            <w:tcW w:w="3266" w:type="dxa"/>
            <w:shd w:val="clear" w:color="auto" w:fill="FFFFFF" w:themeFill="background1"/>
          </w:tcPr>
          <w:p w14:paraId="004B049F"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Key words:</w:t>
            </w:r>
          </w:p>
        </w:tc>
        <w:tc>
          <w:tcPr>
            <w:tcW w:w="6765" w:type="dxa"/>
          </w:tcPr>
          <w:p w14:paraId="58FCE728" w14:textId="2B0C4787" w:rsidR="00846516" w:rsidRPr="00846516" w:rsidRDefault="00846516" w:rsidP="00846516">
            <w:pPr>
              <w:contextualSpacing/>
              <w:jc w:val="both"/>
              <w:rPr>
                <w:rFonts w:ascii="Times New Roman" w:hAnsi="Times New Roman" w:cs="Times New Roman"/>
                <w:sz w:val="24"/>
                <w:szCs w:val="24"/>
                <w:lang w:val="az-Latn-AZ"/>
              </w:rPr>
            </w:pPr>
            <w:r w:rsidRPr="00846516">
              <w:rPr>
                <w:rFonts w:ascii="Times New Roman" w:hAnsi="Times New Roman" w:cs="Times New Roman"/>
                <w:sz w:val="24"/>
                <w:szCs w:val="24"/>
                <w:lang w:val="az-Latn-AZ"/>
              </w:rPr>
              <w:t xml:space="preserve">Endometrial cancer, laparoscopy, surgical staging, uterine cancer, lymph node dissection, lymph nodes </w:t>
            </w:r>
          </w:p>
        </w:tc>
      </w:tr>
      <w:tr w:rsidR="00846516" w:rsidRPr="003E0D99" w14:paraId="1283CA7D" w14:textId="77777777" w:rsidTr="0056615A">
        <w:tc>
          <w:tcPr>
            <w:tcW w:w="3266" w:type="dxa"/>
            <w:shd w:val="clear" w:color="auto" w:fill="FFFFFF" w:themeFill="background1"/>
          </w:tcPr>
          <w:p w14:paraId="2BBE0C75" w14:textId="77777777" w:rsidR="00846516" w:rsidRPr="00846516" w:rsidRDefault="00846516" w:rsidP="00846516">
            <w:pPr>
              <w:contextualSpacing/>
              <w:jc w:val="right"/>
              <w:rPr>
                <w:rFonts w:ascii="Times New Roman" w:hAnsi="Times New Roman" w:cs="Times New Roman"/>
                <w:b/>
                <w:sz w:val="24"/>
                <w:szCs w:val="24"/>
                <w:lang w:val="az-Latn-AZ"/>
              </w:rPr>
            </w:pPr>
            <w:r w:rsidRPr="00846516">
              <w:rPr>
                <w:rFonts w:ascii="Times New Roman" w:hAnsi="Times New Roman" w:cs="Times New Roman"/>
                <w:b/>
                <w:sz w:val="24"/>
                <w:szCs w:val="24"/>
                <w:lang w:val="az-Latn-AZ"/>
              </w:rPr>
              <w:t>Study type and design:</w:t>
            </w:r>
          </w:p>
        </w:tc>
        <w:tc>
          <w:tcPr>
            <w:tcW w:w="6765" w:type="dxa"/>
          </w:tcPr>
          <w:p w14:paraId="34F0BCB2" w14:textId="77777777" w:rsidR="00846516" w:rsidRPr="00846516" w:rsidRDefault="00846516" w:rsidP="00846516">
            <w:pPr>
              <w:contextualSpacing/>
              <w:jc w:val="both"/>
              <w:rPr>
                <w:rFonts w:ascii="Times New Roman" w:hAnsi="Times New Roman" w:cs="Times New Roman"/>
                <w:sz w:val="24"/>
                <w:szCs w:val="24"/>
                <w:lang w:val="az-Latn-AZ"/>
              </w:rPr>
            </w:pPr>
          </w:p>
        </w:tc>
      </w:tr>
    </w:tbl>
    <w:p w14:paraId="64FBDE5F" w14:textId="77777777" w:rsidR="002378E4" w:rsidRPr="003E0D99" w:rsidRDefault="002378E4" w:rsidP="003E0D99">
      <w:pPr>
        <w:spacing w:line="240" w:lineRule="auto"/>
        <w:contextualSpacing/>
        <w:rPr>
          <w:rFonts w:ascii="Times New Roman" w:hAnsi="Times New Roman" w:cs="Times New Roman"/>
          <w:sz w:val="24"/>
          <w:szCs w:val="24"/>
          <w:lang w:val="az-Latn-AZ"/>
        </w:rPr>
      </w:pPr>
    </w:p>
    <w:sectPr w:rsidR="002378E4" w:rsidRPr="003E0D99"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AF6F" w14:textId="77777777" w:rsidR="00473293" w:rsidRDefault="00473293" w:rsidP="0036509B">
      <w:pPr>
        <w:spacing w:after="0" w:line="240" w:lineRule="auto"/>
      </w:pPr>
      <w:r>
        <w:separator/>
      </w:r>
    </w:p>
  </w:endnote>
  <w:endnote w:type="continuationSeparator" w:id="0">
    <w:p w14:paraId="4C8F8BBC" w14:textId="77777777" w:rsidR="00473293" w:rsidRDefault="00473293"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DD4A" w14:textId="77777777" w:rsidR="00473293" w:rsidRDefault="00473293" w:rsidP="0036509B">
      <w:pPr>
        <w:spacing w:after="0" w:line="240" w:lineRule="auto"/>
      </w:pPr>
      <w:r>
        <w:separator/>
      </w:r>
    </w:p>
  </w:footnote>
  <w:footnote w:type="continuationSeparator" w:id="0">
    <w:p w14:paraId="183501E1" w14:textId="77777777" w:rsidR="00473293" w:rsidRDefault="00473293"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E12A" w14:textId="77777777" w:rsidR="0036509B" w:rsidRPr="0036509B" w:rsidRDefault="0036509B" w:rsidP="0036509B">
    <w:pPr>
      <w:pStyle w:val="stBilgi"/>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22684"/>
    <w:multiLevelType w:val="hybridMultilevel"/>
    <w:tmpl w:val="1B3E5EDE"/>
    <w:lvl w:ilvl="0" w:tplc="CA3C1B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D1110"/>
    <w:multiLevelType w:val="hybridMultilevel"/>
    <w:tmpl w:val="91E2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3A517BC3"/>
    <w:multiLevelType w:val="hybridMultilevel"/>
    <w:tmpl w:val="665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85C32"/>
    <w:multiLevelType w:val="hybridMultilevel"/>
    <w:tmpl w:val="B672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E70A6"/>
    <w:multiLevelType w:val="hybridMultilevel"/>
    <w:tmpl w:val="BB0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E85DE2"/>
    <w:multiLevelType w:val="hybridMultilevel"/>
    <w:tmpl w:val="DCC8A600"/>
    <w:lvl w:ilvl="0" w:tplc="2182EB6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5D78"/>
    <w:multiLevelType w:val="hybridMultilevel"/>
    <w:tmpl w:val="299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35E39"/>
    <w:multiLevelType w:val="hybridMultilevel"/>
    <w:tmpl w:val="D3D880D6"/>
    <w:lvl w:ilvl="0" w:tplc="2182EB6A">
      <w:start w:val="1"/>
      <w:numFmt w:val="bullet"/>
      <w:lvlText w:val="•"/>
      <w:lvlJc w:val="left"/>
      <w:pPr>
        <w:tabs>
          <w:tab w:val="num" w:pos="720"/>
        </w:tabs>
        <w:ind w:left="720" w:hanging="360"/>
      </w:pPr>
      <w:rPr>
        <w:rFonts w:ascii="Times New Roman" w:hAnsi="Times New Roman" w:hint="default"/>
      </w:rPr>
    </w:lvl>
    <w:lvl w:ilvl="1" w:tplc="C396D21A">
      <w:start w:val="1"/>
      <w:numFmt w:val="bullet"/>
      <w:lvlText w:val="•"/>
      <w:lvlJc w:val="left"/>
      <w:pPr>
        <w:tabs>
          <w:tab w:val="num" w:pos="1440"/>
        </w:tabs>
        <w:ind w:left="1440" w:hanging="360"/>
      </w:pPr>
      <w:rPr>
        <w:rFonts w:ascii="Times New Roman" w:hAnsi="Times New Roman" w:hint="default"/>
      </w:rPr>
    </w:lvl>
    <w:lvl w:ilvl="2" w:tplc="CF9AFC5E" w:tentative="1">
      <w:start w:val="1"/>
      <w:numFmt w:val="bullet"/>
      <w:lvlText w:val="•"/>
      <w:lvlJc w:val="left"/>
      <w:pPr>
        <w:tabs>
          <w:tab w:val="num" w:pos="2160"/>
        </w:tabs>
        <w:ind w:left="2160" w:hanging="360"/>
      </w:pPr>
      <w:rPr>
        <w:rFonts w:ascii="Times New Roman" w:hAnsi="Times New Roman" w:hint="default"/>
      </w:rPr>
    </w:lvl>
    <w:lvl w:ilvl="3" w:tplc="372AC3DA" w:tentative="1">
      <w:start w:val="1"/>
      <w:numFmt w:val="bullet"/>
      <w:lvlText w:val="•"/>
      <w:lvlJc w:val="left"/>
      <w:pPr>
        <w:tabs>
          <w:tab w:val="num" w:pos="2880"/>
        </w:tabs>
        <w:ind w:left="2880" w:hanging="360"/>
      </w:pPr>
      <w:rPr>
        <w:rFonts w:ascii="Times New Roman" w:hAnsi="Times New Roman" w:hint="default"/>
      </w:rPr>
    </w:lvl>
    <w:lvl w:ilvl="4" w:tplc="2C5E8EB8" w:tentative="1">
      <w:start w:val="1"/>
      <w:numFmt w:val="bullet"/>
      <w:lvlText w:val="•"/>
      <w:lvlJc w:val="left"/>
      <w:pPr>
        <w:tabs>
          <w:tab w:val="num" w:pos="3600"/>
        </w:tabs>
        <w:ind w:left="3600" w:hanging="360"/>
      </w:pPr>
      <w:rPr>
        <w:rFonts w:ascii="Times New Roman" w:hAnsi="Times New Roman" w:hint="default"/>
      </w:rPr>
    </w:lvl>
    <w:lvl w:ilvl="5" w:tplc="AEBC1264" w:tentative="1">
      <w:start w:val="1"/>
      <w:numFmt w:val="bullet"/>
      <w:lvlText w:val="•"/>
      <w:lvlJc w:val="left"/>
      <w:pPr>
        <w:tabs>
          <w:tab w:val="num" w:pos="4320"/>
        </w:tabs>
        <w:ind w:left="4320" w:hanging="360"/>
      </w:pPr>
      <w:rPr>
        <w:rFonts w:ascii="Times New Roman" w:hAnsi="Times New Roman" w:hint="default"/>
      </w:rPr>
    </w:lvl>
    <w:lvl w:ilvl="6" w:tplc="C832A3B4" w:tentative="1">
      <w:start w:val="1"/>
      <w:numFmt w:val="bullet"/>
      <w:lvlText w:val="•"/>
      <w:lvlJc w:val="left"/>
      <w:pPr>
        <w:tabs>
          <w:tab w:val="num" w:pos="5040"/>
        </w:tabs>
        <w:ind w:left="5040" w:hanging="360"/>
      </w:pPr>
      <w:rPr>
        <w:rFonts w:ascii="Times New Roman" w:hAnsi="Times New Roman" w:hint="default"/>
      </w:rPr>
    </w:lvl>
    <w:lvl w:ilvl="7" w:tplc="C8D2D4F0" w:tentative="1">
      <w:start w:val="1"/>
      <w:numFmt w:val="bullet"/>
      <w:lvlText w:val="•"/>
      <w:lvlJc w:val="left"/>
      <w:pPr>
        <w:tabs>
          <w:tab w:val="num" w:pos="5760"/>
        </w:tabs>
        <w:ind w:left="5760" w:hanging="360"/>
      </w:pPr>
      <w:rPr>
        <w:rFonts w:ascii="Times New Roman" w:hAnsi="Times New Roman" w:hint="default"/>
      </w:rPr>
    </w:lvl>
    <w:lvl w:ilvl="8" w:tplc="B89CD9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19"/>
  </w:num>
  <w:num w:numId="4">
    <w:abstractNumId w:val="3"/>
  </w:num>
  <w:num w:numId="5">
    <w:abstractNumId w:val="8"/>
  </w:num>
  <w:num w:numId="6">
    <w:abstractNumId w:val="2"/>
  </w:num>
  <w:num w:numId="7">
    <w:abstractNumId w:val="24"/>
  </w:num>
  <w:num w:numId="8">
    <w:abstractNumId w:val="21"/>
  </w:num>
  <w:num w:numId="9">
    <w:abstractNumId w:val="6"/>
  </w:num>
  <w:num w:numId="10">
    <w:abstractNumId w:val="11"/>
  </w:num>
  <w:num w:numId="11">
    <w:abstractNumId w:val="9"/>
  </w:num>
  <w:num w:numId="12">
    <w:abstractNumId w:val="18"/>
  </w:num>
  <w:num w:numId="13">
    <w:abstractNumId w:val="5"/>
  </w:num>
  <w:num w:numId="14">
    <w:abstractNumId w:val="0"/>
  </w:num>
  <w:num w:numId="15">
    <w:abstractNumId w:val="23"/>
  </w:num>
  <w:num w:numId="16">
    <w:abstractNumId w:val="12"/>
  </w:num>
  <w:num w:numId="17">
    <w:abstractNumId w:val="22"/>
  </w:num>
  <w:num w:numId="18">
    <w:abstractNumId w:val="10"/>
  </w:num>
  <w:num w:numId="19">
    <w:abstractNumId w:val="16"/>
  </w:num>
  <w:num w:numId="20">
    <w:abstractNumId w:val="4"/>
  </w:num>
  <w:num w:numId="21">
    <w:abstractNumId w:val="20"/>
  </w:num>
  <w:num w:numId="22">
    <w:abstractNumId w:val="7"/>
  </w:num>
  <w:num w:numId="23">
    <w:abstractNumId w:val="14"/>
  </w:num>
  <w:num w:numId="24">
    <w:abstractNumId w:val="17"/>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EB8"/>
    <w:rsid w:val="00031FB6"/>
    <w:rsid w:val="00032A35"/>
    <w:rsid w:val="00033744"/>
    <w:rsid w:val="00034195"/>
    <w:rsid w:val="0003491E"/>
    <w:rsid w:val="00034B80"/>
    <w:rsid w:val="00034D0B"/>
    <w:rsid w:val="00034DFF"/>
    <w:rsid w:val="00035B29"/>
    <w:rsid w:val="00035EA8"/>
    <w:rsid w:val="00036B31"/>
    <w:rsid w:val="000374FB"/>
    <w:rsid w:val="00040637"/>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1E91"/>
    <w:rsid w:val="0007287F"/>
    <w:rsid w:val="00072A33"/>
    <w:rsid w:val="00072C34"/>
    <w:rsid w:val="000764AD"/>
    <w:rsid w:val="00076797"/>
    <w:rsid w:val="00077180"/>
    <w:rsid w:val="000773E5"/>
    <w:rsid w:val="000807EE"/>
    <w:rsid w:val="0008141D"/>
    <w:rsid w:val="0008160B"/>
    <w:rsid w:val="0008234A"/>
    <w:rsid w:val="000831E8"/>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3970"/>
    <w:rsid w:val="000B46DB"/>
    <w:rsid w:val="000B49F1"/>
    <w:rsid w:val="000B625E"/>
    <w:rsid w:val="000B700F"/>
    <w:rsid w:val="000C09D5"/>
    <w:rsid w:val="000C0AD9"/>
    <w:rsid w:val="000C1BB6"/>
    <w:rsid w:val="000C1C87"/>
    <w:rsid w:val="000C3976"/>
    <w:rsid w:val="000C3C21"/>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28F5"/>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08D7"/>
    <w:rsid w:val="00131929"/>
    <w:rsid w:val="00131AE7"/>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2E9E"/>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545"/>
    <w:rsid w:val="00170DF0"/>
    <w:rsid w:val="00171B37"/>
    <w:rsid w:val="00171F8F"/>
    <w:rsid w:val="0017252F"/>
    <w:rsid w:val="00172A83"/>
    <w:rsid w:val="00172EF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04"/>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071A"/>
    <w:rsid w:val="001B10C8"/>
    <w:rsid w:val="001B1C74"/>
    <w:rsid w:val="001B2272"/>
    <w:rsid w:val="001B4083"/>
    <w:rsid w:val="001B49E9"/>
    <w:rsid w:val="001B51F8"/>
    <w:rsid w:val="001B6064"/>
    <w:rsid w:val="001C00FA"/>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3E8"/>
    <w:rsid w:val="001F6B3F"/>
    <w:rsid w:val="001F7207"/>
    <w:rsid w:val="002001D3"/>
    <w:rsid w:val="00202B0B"/>
    <w:rsid w:val="00202ECF"/>
    <w:rsid w:val="00203657"/>
    <w:rsid w:val="00203725"/>
    <w:rsid w:val="00203B60"/>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A0C"/>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6E11"/>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67C45"/>
    <w:rsid w:val="0027038C"/>
    <w:rsid w:val="0027121D"/>
    <w:rsid w:val="002718BB"/>
    <w:rsid w:val="00272AF1"/>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1DB7"/>
    <w:rsid w:val="00292A10"/>
    <w:rsid w:val="00292DE2"/>
    <w:rsid w:val="00294F6D"/>
    <w:rsid w:val="00296471"/>
    <w:rsid w:val="00296D9A"/>
    <w:rsid w:val="002A05AF"/>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22E"/>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6219"/>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29E"/>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3261"/>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57FD7"/>
    <w:rsid w:val="0036054E"/>
    <w:rsid w:val="003606C4"/>
    <w:rsid w:val="00360B79"/>
    <w:rsid w:val="00360BA5"/>
    <w:rsid w:val="003612D1"/>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010C"/>
    <w:rsid w:val="00393818"/>
    <w:rsid w:val="00393820"/>
    <w:rsid w:val="00393FEE"/>
    <w:rsid w:val="00395A98"/>
    <w:rsid w:val="003A0327"/>
    <w:rsid w:val="003A0969"/>
    <w:rsid w:val="003A1227"/>
    <w:rsid w:val="003A276B"/>
    <w:rsid w:val="003A36F1"/>
    <w:rsid w:val="003A4659"/>
    <w:rsid w:val="003A498B"/>
    <w:rsid w:val="003A4DB5"/>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135F"/>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0D99"/>
    <w:rsid w:val="003E1EB0"/>
    <w:rsid w:val="003E34B9"/>
    <w:rsid w:val="003E3525"/>
    <w:rsid w:val="003E35E9"/>
    <w:rsid w:val="003E4197"/>
    <w:rsid w:val="003E4FC9"/>
    <w:rsid w:val="003E5987"/>
    <w:rsid w:val="003E6430"/>
    <w:rsid w:val="003E766B"/>
    <w:rsid w:val="003F0E84"/>
    <w:rsid w:val="003F132A"/>
    <w:rsid w:val="003F1D80"/>
    <w:rsid w:val="003F1F55"/>
    <w:rsid w:val="003F23A8"/>
    <w:rsid w:val="003F24B4"/>
    <w:rsid w:val="003F25CF"/>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5580E"/>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293"/>
    <w:rsid w:val="00473CFC"/>
    <w:rsid w:val="00474516"/>
    <w:rsid w:val="004746F6"/>
    <w:rsid w:val="004749A0"/>
    <w:rsid w:val="004755F0"/>
    <w:rsid w:val="00475A18"/>
    <w:rsid w:val="00475F72"/>
    <w:rsid w:val="004760E5"/>
    <w:rsid w:val="00476FC9"/>
    <w:rsid w:val="00477583"/>
    <w:rsid w:val="00477BCB"/>
    <w:rsid w:val="00480552"/>
    <w:rsid w:val="0048068C"/>
    <w:rsid w:val="00480CFE"/>
    <w:rsid w:val="00481021"/>
    <w:rsid w:val="004829FB"/>
    <w:rsid w:val="00482B3D"/>
    <w:rsid w:val="00483131"/>
    <w:rsid w:val="004835C6"/>
    <w:rsid w:val="00485306"/>
    <w:rsid w:val="00485761"/>
    <w:rsid w:val="00486B1C"/>
    <w:rsid w:val="00486FDF"/>
    <w:rsid w:val="00487A67"/>
    <w:rsid w:val="00487E10"/>
    <w:rsid w:val="004923A1"/>
    <w:rsid w:val="004926BC"/>
    <w:rsid w:val="0049307A"/>
    <w:rsid w:val="00493115"/>
    <w:rsid w:val="004968DE"/>
    <w:rsid w:val="004A017D"/>
    <w:rsid w:val="004A02FA"/>
    <w:rsid w:val="004A064C"/>
    <w:rsid w:val="004A07FA"/>
    <w:rsid w:val="004A15FC"/>
    <w:rsid w:val="004A209E"/>
    <w:rsid w:val="004A2475"/>
    <w:rsid w:val="004A45C9"/>
    <w:rsid w:val="004A47A2"/>
    <w:rsid w:val="004A4EA4"/>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141"/>
    <w:rsid w:val="004F07BA"/>
    <w:rsid w:val="004F0A2C"/>
    <w:rsid w:val="004F0DFC"/>
    <w:rsid w:val="004F0F72"/>
    <w:rsid w:val="004F1472"/>
    <w:rsid w:val="004F1ECA"/>
    <w:rsid w:val="004F2054"/>
    <w:rsid w:val="004F20F4"/>
    <w:rsid w:val="004F2AFC"/>
    <w:rsid w:val="004F3454"/>
    <w:rsid w:val="004F385E"/>
    <w:rsid w:val="004F567A"/>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55A1"/>
    <w:rsid w:val="00516585"/>
    <w:rsid w:val="0051741C"/>
    <w:rsid w:val="005203BF"/>
    <w:rsid w:val="00520A80"/>
    <w:rsid w:val="00520AD1"/>
    <w:rsid w:val="00520D3F"/>
    <w:rsid w:val="005216AA"/>
    <w:rsid w:val="005219D3"/>
    <w:rsid w:val="00521AC4"/>
    <w:rsid w:val="00524A7A"/>
    <w:rsid w:val="00524DFB"/>
    <w:rsid w:val="005259D8"/>
    <w:rsid w:val="00525F16"/>
    <w:rsid w:val="00527DB5"/>
    <w:rsid w:val="00530183"/>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80A"/>
    <w:rsid w:val="00555D26"/>
    <w:rsid w:val="0055667E"/>
    <w:rsid w:val="00556707"/>
    <w:rsid w:val="00556C89"/>
    <w:rsid w:val="00557007"/>
    <w:rsid w:val="00560457"/>
    <w:rsid w:val="00561257"/>
    <w:rsid w:val="00562A94"/>
    <w:rsid w:val="00563368"/>
    <w:rsid w:val="00563A98"/>
    <w:rsid w:val="00563CED"/>
    <w:rsid w:val="00564807"/>
    <w:rsid w:val="0056615A"/>
    <w:rsid w:val="00566457"/>
    <w:rsid w:val="005669FF"/>
    <w:rsid w:val="00566CC5"/>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48"/>
    <w:rsid w:val="00584EBC"/>
    <w:rsid w:val="00585CCD"/>
    <w:rsid w:val="005860D0"/>
    <w:rsid w:val="005861AD"/>
    <w:rsid w:val="00586C01"/>
    <w:rsid w:val="0059102D"/>
    <w:rsid w:val="005917D7"/>
    <w:rsid w:val="0059216D"/>
    <w:rsid w:val="005924D7"/>
    <w:rsid w:val="00592C02"/>
    <w:rsid w:val="005942C8"/>
    <w:rsid w:val="00594326"/>
    <w:rsid w:val="005946FF"/>
    <w:rsid w:val="00594831"/>
    <w:rsid w:val="00595A6C"/>
    <w:rsid w:val="00597182"/>
    <w:rsid w:val="00597E0F"/>
    <w:rsid w:val="005A11FA"/>
    <w:rsid w:val="005A23E5"/>
    <w:rsid w:val="005A2F7A"/>
    <w:rsid w:val="005A3D74"/>
    <w:rsid w:val="005A511B"/>
    <w:rsid w:val="005A53AC"/>
    <w:rsid w:val="005A663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0C25"/>
    <w:rsid w:val="005D1E74"/>
    <w:rsid w:val="005D4201"/>
    <w:rsid w:val="005D47DA"/>
    <w:rsid w:val="005D5E3D"/>
    <w:rsid w:val="005D65CD"/>
    <w:rsid w:val="005E1189"/>
    <w:rsid w:val="005E3C2C"/>
    <w:rsid w:val="005E4C1D"/>
    <w:rsid w:val="005E698A"/>
    <w:rsid w:val="005E701D"/>
    <w:rsid w:val="005E7BC1"/>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2A6A"/>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4EA8"/>
    <w:rsid w:val="006350F4"/>
    <w:rsid w:val="0063608A"/>
    <w:rsid w:val="0063629E"/>
    <w:rsid w:val="006367F0"/>
    <w:rsid w:val="00636BF7"/>
    <w:rsid w:val="00636EF5"/>
    <w:rsid w:val="00636F3D"/>
    <w:rsid w:val="00637E6C"/>
    <w:rsid w:val="00640633"/>
    <w:rsid w:val="0064156A"/>
    <w:rsid w:val="00642BB7"/>
    <w:rsid w:val="0064383B"/>
    <w:rsid w:val="00644C90"/>
    <w:rsid w:val="00647DB3"/>
    <w:rsid w:val="00651FA1"/>
    <w:rsid w:val="00652811"/>
    <w:rsid w:val="00653A51"/>
    <w:rsid w:val="00653DEA"/>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3F12"/>
    <w:rsid w:val="00675921"/>
    <w:rsid w:val="006759E8"/>
    <w:rsid w:val="006763FC"/>
    <w:rsid w:val="00677608"/>
    <w:rsid w:val="006777BC"/>
    <w:rsid w:val="00677AFA"/>
    <w:rsid w:val="00681A84"/>
    <w:rsid w:val="00681AC8"/>
    <w:rsid w:val="00681F96"/>
    <w:rsid w:val="00682B88"/>
    <w:rsid w:val="00683043"/>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1E4"/>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1AE3"/>
    <w:rsid w:val="006C2C16"/>
    <w:rsid w:val="006C39B2"/>
    <w:rsid w:val="006C4AE2"/>
    <w:rsid w:val="006C501B"/>
    <w:rsid w:val="006C5349"/>
    <w:rsid w:val="006C5760"/>
    <w:rsid w:val="006C5972"/>
    <w:rsid w:val="006C5ACE"/>
    <w:rsid w:val="006C6533"/>
    <w:rsid w:val="006C7623"/>
    <w:rsid w:val="006D1636"/>
    <w:rsid w:val="006D1EBB"/>
    <w:rsid w:val="006D2CE6"/>
    <w:rsid w:val="006D3EEE"/>
    <w:rsid w:val="006D41FE"/>
    <w:rsid w:val="006D55DE"/>
    <w:rsid w:val="006D6A40"/>
    <w:rsid w:val="006D6C47"/>
    <w:rsid w:val="006D7CD0"/>
    <w:rsid w:val="006D7ED9"/>
    <w:rsid w:val="006D7FE8"/>
    <w:rsid w:val="006E18A5"/>
    <w:rsid w:val="006E1958"/>
    <w:rsid w:val="006E3D91"/>
    <w:rsid w:val="006E4E72"/>
    <w:rsid w:val="006E60E6"/>
    <w:rsid w:val="006E705C"/>
    <w:rsid w:val="006E7110"/>
    <w:rsid w:val="006E7FCF"/>
    <w:rsid w:val="006F075F"/>
    <w:rsid w:val="006F10F2"/>
    <w:rsid w:val="006F1506"/>
    <w:rsid w:val="006F2004"/>
    <w:rsid w:val="006F288A"/>
    <w:rsid w:val="006F2CB9"/>
    <w:rsid w:val="006F307D"/>
    <w:rsid w:val="006F42F1"/>
    <w:rsid w:val="006F4447"/>
    <w:rsid w:val="0070178F"/>
    <w:rsid w:val="00702371"/>
    <w:rsid w:val="007034E0"/>
    <w:rsid w:val="00703B34"/>
    <w:rsid w:val="00703F08"/>
    <w:rsid w:val="007047ED"/>
    <w:rsid w:val="0070516A"/>
    <w:rsid w:val="00705BB2"/>
    <w:rsid w:val="00705CE9"/>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0F12"/>
    <w:rsid w:val="00731EC5"/>
    <w:rsid w:val="007320DE"/>
    <w:rsid w:val="00732468"/>
    <w:rsid w:val="007325BC"/>
    <w:rsid w:val="00732A08"/>
    <w:rsid w:val="007330E1"/>
    <w:rsid w:val="007348EA"/>
    <w:rsid w:val="00734C36"/>
    <w:rsid w:val="00735175"/>
    <w:rsid w:val="0073645E"/>
    <w:rsid w:val="00737835"/>
    <w:rsid w:val="0074008F"/>
    <w:rsid w:val="007407EE"/>
    <w:rsid w:val="007409A2"/>
    <w:rsid w:val="00740F58"/>
    <w:rsid w:val="00740F5F"/>
    <w:rsid w:val="007410F0"/>
    <w:rsid w:val="007413E7"/>
    <w:rsid w:val="00741A9C"/>
    <w:rsid w:val="00741E21"/>
    <w:rsid w:val="0074211D"/>
    <w:rsid w:val="00744F89"/>
    <w:rsid w:val="00745884"/>
    <w:rsid w:val="00746035"/>
    <w:rsid w:val="00747071"/>
    <w:rsid w:val="007519E8"/>
    <w:rsid w:val="00751BF6"/>
    <w:rsid w:val="00751FC3"/>
    <w:rsid w:val="00752757"/>
    <w:rsid w:val="00752DA2"/>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310E"/>
    <w:rsid w:val="007742D7"/>
    <w:rsid w:val="007747D8"/>
    <w:rsid w:val="00774E69"/>
    <w:rsid w:val="0077528E"/>
    <w:rsid w:val="00781718"/>
    <w:rsid w:val="00781D9C"/>
    <w:rsid w:val="00783811"/>
    <w:rsid w:val="0078463F"/>
    <w:rsid w:val="007852C4"/>
    <w:rsid w:val="00785469"/>
    <w:rsid w:val="00786556"/>
    <w:rsid w:val="00786C0A"/>
    <w:rsid w:val="00787BD2"/>
    <w:rsid w:val="00787CFB"/>
    <w:rsid w:val="00787F17"/>
    <w:rsid w:val="00791E6F"/>
    <w:rsid w:val="007928C8"/>
    <w:rsid w:val="00792A08"/>
    <w:rsid w:val="007931C5"/>
    <w:rsid w:val="00793AE9"/>
    <w:rsid w:val="00794DF7"/>
    <w:rsid w:val="00796E60"/>
    <w:rsid w:val="0079723E"/>
    <w:rsid w:val="007A050E"/>
    <w:rsid w:val="007A0B58"/>
    <w:rsid w:val="007A0B63"/>
    <w:rsid w:val="007A1B5F"/>
    <w:rsid w:val="007A2400"/>
    <w:rsid w:val="007A3CB7"/>
    <w:rsid w:val="007A3D86"/>
    <w:rsid w:val="007A4363"/>
    <w:rsid w:val="007A4D66"/>
    <w:rsid w:val="007A5E38"/>
    <w:rsid w:val="007B11B0"/>
    <w:rsid w:val="007B2DA1"/>
    <w:rsid w:val="007B33E7"/>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1AA5"/>
    <w:rsid w:val="007D2B0A"/>
    <w:rsid w:val="007D2B35"/>
    <w:rsid w:val="007D6146"/>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1310"/>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2C5A"/>
    <w:rsid w:val="008436E4"/>
    <w:rsid w:val="00843957"/>
    <w:rsid w:val="00843C7B"/>
    <w:rsid w:val="008446EE"/>
    <w:rsid w:val="00844F8B"/>
    <w:rsid w:val="0084517F"/>
    <w:rsid w:val="00845BA2"/>
    <w:rsid w:val="00846516"/>
    <w:rsid w:val="008468F0"/>
    <w:rsid w:val="00846A96"/>
    <w:rsid w:val="00847D3E"/>
    <w:rsid w:val="00851C10"/>
    <w:rsid w:val="0085265F"/>
    <w:rsid w:val="00852AE0"/>
    <w:rsid w:val="00853411"/>
    <w:rsid w:val="00853F45"/>
    <w:rsid w:val="00855B50"/>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676CF"/>
    <w:rsid w:val="00867BB6"/>
    <w:rsid w:val="00870C84"/>
    <w:rsid w:val="0087120B"/>
    <w:rsid w:val="00871417"/>
    <w:rsid w:val="008721B4"/>
    <w:rsid w:val="00872826"/>
    <w:rsid w:val="00873C47"/>
    <w:rsid w:val="00874297"/>
    <w:rsid w:val="008744FC"/>
    <w:rsid w:val="008756FF"/>
    <w:rsid w:val="00876372"/>
    <w:rsid w:val="00876EEA"/>
    <w:rsid w:val="00877285"/>
    <w:rsid w:val="008772FA"/>
    <w:rsid w:val="00877385"/>
    <w:rsid w:val="00881316"/>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08AB"/>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5AF2"/>
    <w:rsid w:val="008B656A"/>
    <w:rsid w:val="008B6589"/>
    <w:rsid w:val="008B6A1A"/>
    <w:rsid w:val="008B7379"/>
    <w:rsid w:val="008B7EF2"/>
    <w:rsid w:val="008C0889"/>
    <w:rsid w:val="008C0FE5"/>
    <w:rsid w:val="008C1E5A"/>
    <w:rsid w:val="008C627B"/>
    <w:rsid w:val="008C6FC8"/>
    <w:rsid w:val="008C7D13"/>
    <w:rsid w:val="008D02B5"/>
    <w:rsid w:val="008D0E2E"/>
    <w:rsid w:val="008D2C9A"/>
    <w:rsid w:val="008D31F1"/>
    <w:rsid w:val="008D3388"/>
    <w:rsid w:val="008D3FE6"/>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157"/>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45FB"/>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1575"/>
    <w:rsid w:val="009638F3"/>
    <w:rsid w:val="009664EA"/>
    <w:rsid w:val="00966A2D"/>
    <w:rsid w:val="00966B5B"/>
    <w:rsid w:val="00967D6D"/>
    <w:rsid w:val="00971535"/>
    <w:rsid w:val="00972176"/>
    <w:rsid w:val="00973622"/>
    <w:rsid w:val="00973E57"/>
    <w:rsid w:val="0097512D"/>
    <w:rsid w:val="00975237"/>
    <w:rsid w:val="0097548D"/>
    <w:rsid w:val="009767FD"/>
    <w:rsid w:val="00977851"/>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732"/>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2E4F"/>
    <w:rsid w:val="009A32FD"/>
    <w:rsid w:val="009A420F"/>
    <w:rsid w:val="009A4D35"/>
    <w:rsid w:val="009A526B"/>
    <w:rsid w:val="009A60D0"/>
    <w:rsid w:val="009A78DC"/>
    <w:rsid w:val="009B05E5"/>
    <w:rsid w:val="009B0685"/>
    <w:rsid w:val="009B09E5"/>
    <w:rsid w:val="009B1220"/>
    <w:rsid w:val="009B1DE7"/>
    <w:rsid w:val="009B2201"/>
    <w:rsid w:val="009B3E7E"/>
    <w:rsid w:val="009B41EF"/>
    <w:rsid w:val="009B5754"/>
    <w:rsid w:val="009B593D"/>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4E49"/>
    <w:rsid w:val="009E5473"/>
    <w:rsid w:val="009E56E1"/>
    <w:rsid w:val="009E5B32"/>
    <w:rsid w:val="009E60E5"/>
    <w:rsid w:val="009E6393"/>
    <w:rsid w:val="009E63D0"/>
    <w:rsid w:val="009E7201"/>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4BB"/>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4EA7"/>
    <w:rsid w:val="00A278BB"/>
    <w:rsid w:val="00A27A5D"/>
    <w:rsid w:val="00A302F7"/>
    <w:rsid w:val="00A3032C"/>
    <w:rsid w:val="00A303E6"/>
    <w:rsid w:val="00A310F1"/>
    <w:rsid w:val="00A31D60"/>
    <w:rsid w:val="00A3245D"/>
    <w:rsid w:val="00A328BF"/>
    <w:rsid w:val="00A33023"/>
    <w:rsid w:val="00A333B9"/>
    <w:rsid w:val="00A3365E"/>
    <w:rsid w:val="00A33BD9"/>
    <w:rsid w:val="00A33BF9"/>
    <w:rsid w:val="00A35312"/>
    <w:rsid w:val="00A35398"/>
    <w:rsid w:val="00A353A3"/>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192"/>
    <w:rsid w:val="00A569D7"/>
    <w:rsid w:val="00A56B71"/>
    <w:rsid w:val="00A57304"/>
    <w:rsid w:val="00A5782F"/>
    <w:rsid w:val="00A6068C"/>
    <w:rsid w:val="00A6106B"/>
    <w:rsid w:val="00A63142"/>
    <w:rsid w:val="00A643FB"/>
    <w:rsid w:val="00A64FEC"/>
    <w:rsid w:val="00A65519"/>
    <w:rsid w:val="00A6592A"/>
    <w:rsid w:val="00A659FA"/>
    <w:rsid w:val="00A65A1A"/>
    <w:rsid w:val="00A65A30"/>
    <w:rsid w:val="00A66768"/>
    <w:rsid w:val="00A669CE"/>
    <w:rsid w:val="00A6747C"/>
    <w:rsid w:val="00A703B9"/>
    <w:rsid w:val="00A7051C"/>
    <w:rsid w:val="00A707B2"/>
    <w:rsid w:val="00A708F5"/>
    <w:rsid w:val="00A72098"/>
    <w:rsid w:val="00A7220D"/>
    <w:rsid w:val="00A722A9"/>
    <w:rsid w:val="00A722AC"/>
    <w:rsid w:val="00A737C9"/>
    <w:rsid w:val="00A74688"/>
    <w:rsid w:val="00A74893"/>
    <w:rsid w:val="00A74C82"/>
    <w:rsid w:val="00A75004"/>
    <w:rsid w:val="00A76539"/>
    <w:rsid w:val="00A80405"/>
    <w:rsid w:val="00A8122E"/>
    <w:rsid w:val="00A81280"/>
    <w:rsid w:val="00A812C8"/>
    <w:rsid w:val="00A82146"/>
    <w:rsid w:val="00A84F27"/>
    <w:rsid w:val="00A85147"/>
    <w:rsid w:val="00A85BA3"/>
    <w:rsid w:val="00A85CD4"/>
    <w:rsid w:val="00A85E2C"/>
    <w:rsid w:val="00A86A92"/>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0F1B"/>
    <w:rsid w:val="00AC30DB"/>
    <w:rsid w:val="00AC38E9"/>
    <w:rsid w:val="00AC480D"/>
    <w:rsid w:val="00AC59BA"/>
    <w:rsid w:val="00AC5E0F"/>
    <w:rsid w:val="00AC65CA"/>
    <w:rsid w:val="00AC6FE5"/>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6FF9"/>
    <w:rsid w:val="00AF703F"/>
    <w:rsid w:val="00AF743F"/>
    <w:rsid w:val="00AF7F7B"/>
    <w:rsid w:val="00B00755"/>
    <w:rsid w:val="00B00C49"/>
    <w:rsid w:val="00B01019"/>
    <w:rsid w:val="00B02789"/>
    <w:rsid w:val="00B04CE0"/>
    <w:rsid w:val="00B060F3"/>
    <w:rsid w:val="00B063A7"/>
    <w:rsid w:val="00B06E5E"/>
    <w:rsid w:val="00B074F4"/>
    <w:rsid w:val="00B07716"/>
    <w:rsid w:val="00B07DF7"/>
    <w:rsid w:val="00B13B2D"/>
    <w:rsid w:val="00B14CE9"/>
    <w:rsid w:val="00B1562A"/>
    <w:rsid w:val="00B16B2F"/>
    <w:rsid w:val="00B17716"/>
    <w:rsid w:val="00B215C7"/>
    <w:rsid w:val="00B23313"/>
    <w:rsid w:val="00B23AFB"/>
    <w:rsid w:val="00B24DB8"/>
    <w:rsid w:val="00B251CD"/>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10A"/>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4E0"/>
    <w:rsid w:val="00B75516"/>
    <w:rsid w:val="00B75835"/>
    <w:rsid w:val="00B76826"/>
    <w:rsid w:val="00B76F21"/>
    <w:rsid w:val="00B77523"/>
    <w:rsid w:val="00B7783F"/>
    <w:rsid w:val="00B80078"/>
    <w:rsid w:val="00B801A8"/>
    <w:rsid w:val="00B803D9"/>
    <w:rsid w:val="00B807D8"/>
    <w:rsid w:val="00B808AB"/>
    <w:rsid w:val="00B82430"/>
    <w:rsid w:val="00B82D70"/>
    <w:rsid w:val="00B84242"/>
    <w:rsid w:val="00B84FEE"/>
    <w:rsid w:val="00B85BC5"/>
    <w:rsid w:val="00B85CE6"/>
    <w:rsid w:val="00B8625C"/>
    <w:rsid w:val="00B871CA"/>
    <w:rsid w:val="00B90D9F"/>
    <w:rsid w:val="00B9224E"/>
    <w:rsid w:val="00B942D4"/>
    <w:rsid w:val="00B949AD"/>
    <w:rsid w:val="00B95AD5"/>
    <w:rsid w:val="00B97CFB"/>
    <w:rsid w:val="00B97DAC"/>
    <w:rsid w:val="00BA0AAA"/>
    <w:rsid w:val="00BA0ECB"/>
    <w:rsid w:val="00BA1B0E"/>
    <w:rsid w:val="00BA1D78"/>
    <w:rsid w:val="00BA1E8F"/>
    <w:rsid w:val="00BA3884"/>
    <w:rsid w:val="00BA3BDF"/>
    <w:rsid w:val="00BA5CB7"/>
    <w:rsid w:val="00BA5FC2"/>
    <w:rsid w:val="00BA6953"/>
    <w:rsid w:val="00BA6EA8"/>
    <w:rsid w:val="00BA7BB8"/>
    <w:rsid w:val="00BB0320"/>
    <w:rsid w:val="00BB12A8"/>
    <w:rsid w:val="00BB2E2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5F4"/>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826"/>
    <w:rsid w:val="00C30B7D"/>
    <w:rsid w:val="00C317EB"/>
    <w:rsid w:val="00C32A54"/>
    <w:rsid w:val="00C334CB"/>
    <w:rsid w:val="00C33800"/>
    <w:rsid w:val="00C348BB"/>
    <w:rsid w:val="00C34B5B"/>
    <w:rsid w:val="00C3542E"/>
    <w:rsid w:val="00C36337"/>
    <w:rsid w:val="00C36381"/>
    <w:rsid w:val="00C36D20"/>
    <w:rsid w:val="00C378A8"/>
    <w:rsid w:val="00C414EA"/>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186"/>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4CE7"/>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4FCC"/>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A6AA4"/>
    <w:rsid w:val="00CB2FBD"/>
    <w:rsid w:val="00CB4FDB"/>
    <w:rsid w:val="00CB5434"/>
    <w:rsid w:val="00CB583F"/>
    <w:rsid w:val="00CB5A7C"/>
    <w:rsid w:val="00CB5ABF"/>
    <w:rsid w:val="00CB6AA8"/>
    <w:rsid w:val="00CB7859"/>
    <w:rsid w:val="00CB7E15"/>
    <w:rsid w:val="00CC012A"/>
    <w:rsid w:val="00CC06B8"/>
    <w:rsid w:val="00CC1851"/>
    <w:rsid w:val="00CC2D1D"/>
    <w:rsid w:val="00CC2D26"/>
    <w:rsid w:val="00CC406C"/>
    <w:rsid w:val="00CC54ED"/>
    <w:rsid w:val="00CC6400"/>
    <w:rsid w:val="00CC65CD"/>
    <w:rsid w:val="00CC685F"/>
    <w:rsid w:val="00CC70EE"/>
    <w:rsid w:val="00CC7335"/>
    <w:rsid w:val="00CC7D09"/>
    <w:rsid w:val="00CD107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CF7F83"/>
    <w:rsid w:val="00D00D17"/>
    <w:rsid w:val="00D01006"/>
    <w:rsid w:val="00D0243D"/>
    <w:rsid w:val="00D0253F"/>
    <w:rsid w:val="00D02D01"/>
    <w:rsid w:val="00D03A52"/>
    <w:rsid w:val="00D046E9"/>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4B0"/>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1874"/>
    <w:rsid w:val="00D453AF"/>
    <w:rsid w:val="00D456FC"/>
    <w:rsid w:val="00D45DB6"/>
    <w:rsid w:val="00D462A8"/>
    <w:rsid w:val="00D466A6"/>
    <w:rsid w:val="00D47654"/>
    <w:rsid w:val="00D47B14"/>
    <w:rsid w:val="00D47C4F"/>
    <w:rsid w:val="00D50C08"/>
    <w:rsid w:val="00D515C3"/>
    <w:rsid w:val="00D52C86"/>
    <w:rsid w:val="00D53779"/>
    <w:rsid w:val="00D53A88"/>
    <w:rsid w:val="00D54083"/>
    <w:rsid w:val="00D55388"/>
    <w:rsid w:val="00D56943"/>
    <w:rsid w:val="00D574F7"/>
    <w:rsid w:val="00D57F74"/>
    <w:rsid w:val="00D6040A"/>
    <w:rsid w:val="00D612A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762"/>
    <w:rsid w:val="00D95EE7"/>
    <w:rsid w:val="00D96978"/>
    <w:rsid w:val="00D9797C"/>
    <w:rsid w:val="00DA129E"/>
    <w:rsid w:val="00DA186B"/>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372A"/>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DF6E7E"/>
    <w:rsid w:val="00DF778E"/>
    <w:rsid w:val="00E0027F"/>
    <w:rsid w:val="00E002F0"/>
    <w:rsid w:val="00E00D5E"/>
    <w:rsid w:val="00E01235"/>
    <w:rsid w:val="00E0124E"/>
    <w:rsid w:val="00E014F8"/>
    <w:rsid w:val="00E040B1"/>
    <w:rsid w:val="00E065B9"/>
    <w:rsid w:val="00E0745C"/>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8EC"/>
    <w:rsid w:val="00E43CDD"/>
    <w:rsid w:val="00E43E57"/>
    <w:rsid w:val="00E4401E"/>
    <w:rsid w:val="00E44A86"/>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138"/>
    <w:rsid w:val="00E746AA"/>
    <w:rsid w:val="00E74991"/>
    <w:rsid w:val="00E74A48"/>
    <w:rsid w:val="00E74E4E"/>
    <w:rsid w:val="00E75EB0"/>
    <w:rsid w:val="00E76359"/>
    <w:rsid w:val="00E769B2"/>
    <w:rsid w:val="00E77FEB"/>
    <w:rsid w:val="00E804D9"/>
    <w:rsid w:val="00E80560"/>
    <w:rsid w:val="00E80EA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3C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3630"/>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8A3"/>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A15"/>
    <w:rsid w:val="00F14E0B"/>
    <w:rsid w:val="00F16E0C"/>
    <w:rsid w:val="00F16FC9"/>
    <w:rsid w:val="00F200A2"/>
    <w:rsid w:val="00F20D71"/>
    <w:rsid w:val="00F216B2"/>
    <w:rsid w:val="00F21A0B"/>
    <w:rsid w:val="00F21C93"/>
    <w:rsid w:val="00F21DFB"/>
    <w:rsid w:val="00F21E30"/>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57A51"/>
    <w:rsid w:val="00F602EB"/>
    <w:rsid w:val="00F60391"/>
    <w:rsid w:val="00F60EFC"/>
    <w:rsid w:val="00F614A3"/>
    <w:rsid w:val="00F61D7E"/>
    <w:rsid w:val="00F62088"/>
    <w:rsid w:val="00F621FA"/>
    <w:rsid w:val="00F63514"/>
    <w:rsid w:val="00F642EF"/>
    <w:rsid w:val="00F6559B"/>
    <w:rsid w:val="00F6615A"/>
    <w:rsid w:val="00F670CA"/>
    <w:rsid w:val="00F674A6"/>
    <w:rsid w:val="00F718E4"/>
    <w:rsid w:val="00F7196F"/>
    <w:rsid w:val="00F7291C"/>
    <w:rsid w:val="00F72FE3"/>
    <w:rsid w:val="00F730AC"/>
    <w:rsid w:val="00F743EF"/>
    <w:rsid w:val="00F756BA"/>
    <w:rsid w:val="00F7690E"/>
    <w:rsid w:val="00F77BC0"/>
    <w:rsid w:val="00F77CEE"/>
    <w:rsid w:val="00F804A0"/>
    <w:rsid w:val="00F80892"/>
    <w:rsid w:val="00F80F62"/>
    <w:rsid w:val="00F82887"/>
    <w:rsid w:val="00F82B9C"/>
    <w:rsid w:val="00F830E5"/>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6DE"/>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1897"/>
    <w:rsid w:val="00FD3478"/>
    <w:rsid w:val="00FD4355"/>
    <w:rsid w:val="00FD48E8"/>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8B9"/>
    <w:rsid w:val="00FE4FBA"/>
    <w:rsid w:val="00FE5143"/>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286E"/>
  <w15:docId w15:val="{B749751F-24BC-49B0-9094-253046B0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FE"/>
  </w:style>
  <w:style w:type="paragraph" w:styleId="Balk2">
    <w:name w:val="heading 2"/>
    <w:basedOn w:val="Normal"/>
    <w:link w:val="Balk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BF6CBA"/>
    <w:pPr>
      <w:ind w:left="720"/>
      <w:contextualSpacing/>
    </w:pPr>
  </w:style>
  <w:style w:type="paragraph" w:styleId="BalonMetni">
    <w:name w:val="Balloon Text"/>
    <w:basedOn w:val="Normal"/>
    <w:link w:val="BalonMetniChar"/>
    <w:uiPriority w:val="99"/>
    <w:semiHidden/>
    <w:unhideWhenUsed/>
    <w:rsid w:val="005741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178"/>
    <w:rPr>
      <w:rFonts w:ascii="Tahoma" w:hAnsi="Tahoma" w:cs="Tahoma"/>
      <w:sz w:val="16"/>
      <w:szCs w:val="16"/>
    </w:rPr>
  </w:style>
  <w:style w:type="character" w:customStyle="1" w:styleId="Balk2Char">
    <w:name w:val="Başlık 2 Char"/>
    <w:basedOn w:val="VarsaylanParagrafYazTipi"/>
    <w:link w:val="Balk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stBilgi">
    <w:name w:val="header"/>
    <w:basedOn w:val="Normal"/>
    <w:link w:val="stBilgiChar"/>
    <w:uiPriority w:val="99"/>
    <w:unhideWhenUsed/>
    <w:rsid w:val="003650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509B"/>
  </w:style>
  <w:style w:type="paragraph" w:styleId="AltBilgi">
    <w:name w:val="footer"/>
    <w:basedOn w:val="Normal"/>
    <w:link w:val="AltBilgiChar"/>
    <w:uiPriority w:val="99"/>
    <w:unhideWhenUsed/>
    <w:rsid w:val="003650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509B"/>
  </w:style>
  <w:style w:type="character" w:styleId="Gl">
    <w:name w:val="Strong"/>
    <w:basedOn w:val="VarsaylanParagrafYazTipi"/>
    <w:uiPriority w:val="22"/>
    <w:qFormat/>
    <w:rsid w:val="00223166"/>
    <w:rPr>
      <w:b/>
      <w:bCs/>
    </w:rPr>
  </w:style>
  <w:style w:type="character" w:styleId="Kpr">
    <w:name w:val="Hyperlink"/>
    <w:basedOn w:val="VarsaylanParagrafYazTipi"/>
    <w:uiPriority w:val="99"/>
    <w:unhideWhenUsed/>
    <w:rsid w:val="00B23AFB"/>
    <w:rPr>
      <w:color w:val="0000FF" w:themeColor="hyperlink"/>
      <w:u w:val="single"/>
    </w:rPr>
  </w:style>
  <w:style w:type="character" w:customStyle="1" w:styleId="ListeParagrafChar">
    <w:name w:val="Liste Paragraf Char"/>
    <w:basedOn w:val="VarsaylanParagrafYazTipi"/>
    <w:link w:val="ListeParagraf"/>
    <w:uiPriority w:val="34"/>
    <w:rsid w:val="008A08AB"/>
  </w:style>
  <w:style w:type="character" w:customStyle="1" w:styleId="EndNoteBibliographyChar">
    <w:name w:val="EndNote Bibliography Char"/>
    <w:basedOn w:val="VarsaylanParagrafYazTipi"/>
    <w:link w:val="EndNoteBibliography"/>
    <w:locked/>
    <w:rsid w:val="003E0D99"/>
    <w:rPr>
      <w:rFonts w:ascii="Calibri" w:hAnsi="Calibri" w:cs="Calibri"/>
      <w:noProof/>
    </w:rPr>
  </w:style>
  <w:style w:type="paragraph" w:customStyle="1" w:styleId="EndNoteBibliography">
    <w:name w:val="EndNote Bibliography"/>
    <w:basedOn w:val="Normal"/>
    <w:link w:val="EndNoteBibliographyChar"/>
    <w:rsid w:val="003E0D99"/>
    <w:pPr>
      <w:spacing w:after="160" w:line="240" w:lineRule="auto"/>
    </w:pPr>
    <w:rPr>
      <w:rFonts w:ascii="Calibri" w:hAnsi="Calibri" w:cs="Calibri"/>
      <w:noProof/>
    </w:rPr>
  </w:style>
  <w:style w:type="paragraph" w:styleId="AralkYok">
    <w:name w:val="No Spacing"/>
    <w:uiPriority w:val="1"/>
    <w:qFormat/>
    <w:rsid w:val="00CB4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kbaribrahimov@gmail.co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0FE4-C9DF-460B-87B3-E818F49E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3688</Words>
  <Characters>21027</Characters>
  <Application>Microsoft Office Word</Application>
  <DocSecurity>0</DocSecurity>
  <Lines>175</Lines>
  <Paragraphs>49</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asus</cp:lastModifiedBy>
  <cp:revision>132</cp:revision>
  <cp:lastPrinted>2021-04-30T06:02:00Z</cp:lastPrinted>
  <dcterms:created xsi:type="dcterms:W3CDTF">2021-05-04T04:30:00Z</dcterms:created>
  <dcterms:modified xsi:type="dcterms:W3CDTF">2021-11-22T18:59:00Z</dcterms:modified>
</cp:coreProperties>
</file>